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0"/>
        <w:jc w:val="center"/>
        <w:textAlignment w:val="auto"/>
        <w:rPr>
          <w:rFonts w:hint="eastAsia" w:ascii="方正小标宋简体" w:hAnsi="方正小标宋简体" w:eastAsia="方正小标宋简体" w:cs="方正小标宋简体"/>
          <w:color w:val="auto"/>
          <w:sz w:val="44"/>
          <w:szCs w:val="44"/>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年度固体废物</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污染环境防治信息</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0"/>
        <w:jc w:val="center"/>
        <w:textAlignment w:val="auto"/>
        <w:rPr>
          <w:rFonts w:hint="eastAsia" w:ascii="方正小标宋简体" w:hAnsi="方正小标宋简体" w:eastAsia="方正小标宋简体" w:cs="方正小标宋简体"/>
          <w:color w:val="auto"/>
          <w:sz w:val="44"/>
          <w:szCs w:val="44"/>
        </w:rPr>
      </w:pPr>
      <w:bookmarkStart w:id="2" w:name="_GoBack"/>
      <w:bookmarkEnd w:id="2"/>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黑体" w:cs="仿宋"/>
          <w:b/>
          <w:color w:val="auto"/>
          <w:sz w:val="32"/>
          <w:szCs w:val="32"/>
        </w:rPr>
      </w:pPr>
      <w:r>
        <w:rPr>
          <w:rStyle w:val="7"/>
          <w:rFonts w:hint="eastAsia" w:ascii="Times New Roman" w:hAnsi="Times New Roman" w:eastAsia="黑体" w:cs="仿宋"/>
          <w:b w:val="0"/>
          <w:color w:val="auto"/>
          <w:sz w:val="32"/>
          <w:szCs w:val="32"/>
        </w:rPr>
        <w:t>一、综述</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我市认真贯彻落实《中华人民共和国固体废物污染环境防治法》，以减量化、资源化、无害化为原则，进一步加强固体废物环境监管，全面落实危险废物申报登记、转移联单等各项管理制度，促进固体废物综合利用和无害化处置，危险废物和医疗废物全部安全处置。</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（一）积极推进无废城市建设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s="仿宋_GB2312"/>
          <w:sz w:val="32"/>
          <w:szCs w:val="32"/>
          <w:lang w:val="en-US" w:eastAsia="zh-CN"/>
        </w:rPr>
        <w:t>成功入选国家“十四五”时期“无废城市”建设名单。11月9日，经市政府同意，印发《济南市“无废城市”建设实施方案（2022—2025年）》（济政字〔2022〕73号），提出了八项65条重点任务，确定了市区两级建设要求，明确了指标体系、项目清单和任务清单3个配套清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（二）完善管理机制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制定</w:t>
      </w:r>
      <w:r>
        <w:rPr>
          <w:rFonts w:hint="eastAsia" w:ascii="Times New Roman" w:hAnsi="Times New Roman" w:eastAsia="仿宋_GB2312" w:cs="仿宋"/>
          <w:color w:val="auto"/>
          <w:sz w:val="32"/>
          <w:szCs w:val="32"/>
          <w:lang w:eastAsia="zh-CN"/>
        </w:rPr>
        <w:t>《2022年济南市危险废物规范化管理评估实施方案》（</w:t>
      </w:r>
      <w:r>
        <w:rPr>
          <w:rFonts w:hint="eastAsia" w:ascii="Times New Roman" w:hAnsi="Times New Roman" w:eastAsia="仿宋_GB2312" w:cs="仿宋"/>
          <w:color w:val="auto"/>
          <w:sz w:val="32"/>
          <w:szCs w:val="32"/>
        </w:rPr>
        <w:t>济环</w:t>
      </w:r>
      <w:r>
        <w:rPr>
          <w:rFonts w:hint="eastAsia" w:ascii="Times New Roman" w:hAnsi="Times New Roman" w:eastAsia="仿宋_GB2312" w:cs="仿宋"/>
          <w:color w:val="auto"/>
          <w:sz w:val="32"/>
          <w:szCs w:val="32"/>
          <w:lang w:eastAsia="zh-CN"/>
        </w:rPr>
        <w:t>字</w:t>
      </w:r>
      <w:r>
        <w:rPr>
          <w:rFonts w:hint="eastAsia" w:ascii="Times New Roman" w:hAnsi="Times New Roman" w:eastAsia="仿宋_GB2312" w:cs="仿宋"/>
          <w:color w:val="auto"/>
          <w:sz w:val="32"/>
          <w:szCs w:val="32"/>
        </w:rPr>
        <w:t>〔2022〕</w:t>
      </w:r>
      <w:r>
        <w:rPr>
          <w:rFonts w:hint="eastAsia" w:ascii="Times New Roman" w:hAnsi="Times New Roman" w:eastAsia="仿宋_GB2312" w:cs="仿宋"/>
          <w:color w:val="auto"/>
          <w:sz w:val="32"/>
          <w:szCs w:val="32"/>
          <w:lang w:val="en-US" w:eastAsia="zh-CN"/>
        </w:rPr>
        <w:t>69</w:t>
      </w:r>
      <w:r>
        <w:rPr>
          <w:rFonts w:hint="eastAsia" w:ascii="Times New Roman" w:hAnsi="Times New Roman" w:eastAsia="仿宋_GB2312" w:cs="仿宋"/>
          <w:color w:val="auto"/>
          <w:sz w:val="32"/>
          <w:szCs w:val="32"/>
        </w:rPr>
        <w:t>号</w:t>
      </w:r>
      <w:r>
        <w:rPr>
          <w:rFonts w:hint="eastAsia" w:ascii="Times New Roman" w:hAnsi="Times New Roman" w:eastAsia="仿宋_GB2312" w:cs="仿宋"/>
          <w:color w:val="auto"/>
          <w:sz w:val="32"/>
          <w:szCs w:val="32"/>
          <w:lang w:eastAsia="zh-CN"/>
        </w:rPr>
        <w:t>）和《济南市重金属污染防控工作方案》</w:t>
      </w:r>
      <w:r>
        <w:rPr>
          <w:rFonts w:hint="eastAsia" w:ascii="Times New Roman" w:hAnsi="Times New Roman" w:eastAsia="仿宋_GB2312" w:cs="仿宋"/>
          <w:color w:val="auto"/>
          <w:sz w:val="32"/>
          <w:szCs w:val="32"/>
        </w:rPr>
        <w:t>（济环发〔2022〕32号）</w:t>
      </w:r>
      <w:r>
        <w:rPr>
          <w:rFonts w:hint="eastAsia" w:ascii="Times New Roman" w:hAnsi="Times New Roman" w:eastAsia="仿宋_GB2312" w:cs="仿宋"/>
          <w:color w:val="auto"/>
          <w:sz w:val="32"/>
          <w:szCs w:val="32"/>
          <w:lang w:eastAsia="zh-CN"/>
        </w:rPr>
        <w:t>等方案，联合市其他部门印发《济南市农用地土壤镉等重金属污染源头防治行动实施方案》</w:t>
      </w:r>
      <w:r>
        <w:rPr>
          <w:rFonts w:hint="eastAsia" w:ascii="Times New Roman" w:hAnsi="Times New Roman" w:eastAsia="仿宋_GB2312"/>
          <w:color w:val="auto"/>
          <w:sz w:val="32"/>
          <w:szCs w:val="32"/>
          <w:lang w:val="en-US" w:eastAsia="zh-CN"/>
        </w:rPr>
        <w:t>等方案，并组织实施，</w:t>
      </w:r>
      <w:r>
        <w:rPr>
          <w:rFonts w:hint="eastAsia" w:ascii="Times New Roman" w:hAnsi="Times New Roman" w:eastAsia="仿宋_GB2312" w:cs="仿宋"/>
          <w:color w:val="auto"/>
          <w:sz w:val="32"/>
          <w:szCs w:val="32"/>
        </w:rPr>
        <w:t>突出“源头控制、安全处置、防范风险”三个环节，不断完善管理机制。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（三）开展规范化管理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全力做好新冠肺炎疫情期间医疗废物处置工作。在确保现有济南市海纳危险废物治理有限公司和济南腾笙环保科技有限公司2家医疗废物处置公司焚烧炉稳定运行的基础上，协调启用济南德正环保科技有限公司、济南金泉环保科技有限公司等工业危险废物焚烧设施协同处置医疗废物，建立“专门医疗废物处置设施保障、工业危险废物处置设施协同、生活垃圾焚烧设施兜底应急”的医疗废物处置体系，医疗废物全部实现及时、安全处置。</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s="仿宋"/>
          <w:color w:val="auto"/>
          <w:sz w:val="32"/>
          <w:szCs w:val="32"/>
        </w:rPr>
        <w:t>严格执行危险废物申报登记制度。开展企业危险废物管理计划备案工作。委托专业机构</w:t>
      </w:r>
      <w:r>
        <w:rPr>
          <w:rFonts w:hint="eastAsia" w:ascii="Times New Roman" w:hAnsi="Times New Roman" w:eastAsia="仿宋_GB2312" w:cs="仿宋"/>
          <w:color w:val="auto"/>
          <w:sz w:val="32"/>
          <w:szCs w:val="32"/>
          <w:lang w:eastAsia="zh-CN"/>
        </w:rPr>
        <w:t>进行</w:t>
      </w:r>
      <w:r>
        <w:rPr>
          <w:rFonts w:hint="eastAsia" w:ascii="Times New Roman" w:hAnsi="Times New Roman" w:eastAsia="仿宋_GB2312" w:cs="仿宋"/>
          <w:color w:val="auto"/>
          <w:sz w:val="32"/>
          <w:szCs w:val="32"/>
        </w:rPr>
        <w:t>全市危险废物规范化管理评估。</w:t>
      </w:r>
      <w:r>
        <w:rPr>
          <w:rFonts w:hint="eastAsia" w:ascii="Times New Roman" w:hAnsi="Times New Roman" w:eastAsia="仿宋_GB2312" w:cs="仿宋_GB2312"/>
          <w:color w:val="auto"/>
          <w:sz w:val="32"/>
          <w:szCs w:val="32"/>
        </w:rPr>
        <w:t>组织开展一般工业固体废物污染防治排查整治、</w:t>
      </w:r>
      <w:r>
        <w:rPr>
          <w:rFonts w:hint="eastAsia" w:ascii="Times New Roman" w:hAnsi="Times New Roman" w:eastAsia="仿宋_GB2312"/>
          <w:color w:val="auto"/>
          <w:sz w:val="32"/>
          <w:szCs w:val="32"/>
        </w:rPr>
        <w:t>工业固废排查整治“回头看”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危险废物</w:t>
      </w:r>
      <w:r>
        <w:rPr>
          <w:rFonts w:hint="eastAsia" w:ascii="Times New Roman" w:hAnsi="Times New Roman" w:eastAsia="仿宋_GB2312" w:cs="仿宋_GB2312"/>
          <w:color w:val="auto"/>
          <w:sz w:val="32"/>
          <w:szCs w:val="32"/>
          <w:lang w:eastAsia="zh-CN"/>
        </w:rPr>
        <w:t>处置领域</w:t>
      </w:r>
      <w:r>
        <w:rPr>
          <w:rFonts w:hint="eastAsia" w:ascii="Times New Roman" w:hAnsi="Times New Roman" w:eastAsia="仿宋_GB2312" w:cs="仿宋_GB2312"/>
          <w:color w:val="auto"/>
          <w:sz w:val="32"/>
          <w:szCs w:val="32"/>
        </w:rPr>
        <w:t>安全生产大排查</w:t>
      </w:r>
      <w:r>
        <w:rPr>
          <w:rFonts w:hint="eastAsia" w:ascii="Times New Roman" w:hAnsi="Times New Roman" w:eastAsia="仿宋_GB2312"/>
          <w:color w:val="auto"/>
          <w:sz w:val="32"/>
          <w:szCs w:val="32"/>
        </w:rPr>
        <w:t>和历史遗留问题“大走访”活动等专项排查整治，对发现的问题及时督促整改。组织开展危险废物环境安全警示教育活动，活动覆盖全市生态环境系统工作人员、各级各类网格员，其他相关部门（单位）、街道（乡镇）、社区（村居）全体工作人员及危险废物产生单位、经营单位全体员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（四）强化执法检查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一是按照“双随机”抽查制度，对企业危险废物规范化管理情况进行抽查。二是采取查阅档案、现场检查等方式，对各区县危险废物规范化管理情况进行年度评估</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对150余家2021年发现问题单位的整改情况开展现场复核，对200家单位开展2022年度的现场抽查评估，完成202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年危险废物规范化管理的目标任务。三是市生态环境委员会办公室印发</w:t>
      </w:r>
      <w:r>
        <w:rPr>
          <w:rFonts w:hint="eastAsia" w:ascii="Times New Roman" w:hAnsi="Times New Roman" w:eastAsia="仿宋_GB2312" w:cs="仿宋"/>
          <w:color w:val="auto"/>
          <w:sz w:val="32"/>
          <w:szCs w:val="32"/>
          <w:lang w:eastAsia="zh-CN"/>
        </w:rPr>
        <w:t>关于《</w:t>
      </w:r>
      <w:r>
        <w:rPr>
          <w:rFonts w:hint="eastAsia" w:ascii="Times New Roman" w:hAnsi="Times New Roman" w:eastAsia="仿宋_GB2312" w:cs="仿宋"/>
          <w:color w:val="auto"/>
          <w:sz w:val="32"/>
          <w:szCs w:val="32"/>
        </w:rPr>
        <w:t>全市危险废物拉网式起底式排查整治“百日攻坚”行动方案的通知</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w:t>
      </w:r>
      <w:r>
        <w:rPr>
          <w:rFonts w:hint="eastAsia" w:ascii="Times New Roman" w:hAnsi="Times New Roman" w:eastAsia="仿宋_GB2312" w:cs="仿宋_GB2312"/>
          <w:color w:val="auto"/>
          <w:sz w:val="32"/>
          <w:szCs w:val="32"/>
        </w:rPr>
        <w:t>组织开展全面拉网起底排查整治，严厉打击涉危险废物违法犯罪行为</w:t>
      </w:r>
      <w:r>
        <w:rPr>
          <w:rFonts w:hint="eastAsia" w:ascii="Times New Roman" w:hAnsi="Times New Roman" w:eastAsia="仿宋_GB2312" w:cs="仿宋"/>
          <w:color w:val="auto"/>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黑体" w:cs="仿宋"/>
          <w:b/>
          <w:color w:val="auto"/>
          <w:sz w:val="32"/>
          <w:szCs w:val="32"/>
        </w:rPr>
      </w:pPr>
      <w:r>
        <w:rPr>
          <w:rStyle w:val="7"/>
          <w:rFonts w:hint="eastAsia" w:ascii="Times New Roman" w:hAnsi="Times New Roman" w:eastAsia="黑体" w:cs="仿宋"/>
          <w:b w:val="0"/>
          <w:color w:val="auto"/>
          <w:sz w:val="32"/>
          <w:szCs w:val="32"/>
        </w:rPr>
        <w:t>二、固体废物污染防治状况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（一）一般工业固体废物</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Times New Roman" w:hAnsi="Times New Roman" w:eastAsia="仿宋" w:cs="仿宋"/>
          <w:b/>
          <w:color w:val="auto"/>
          <w:sz w:val="32"/>
          <w:szCs w:val="32"/>
          <w:lang w:val="en-US" w:eastAsia="zh-CN"/>
        </w:rPr>
        <w:t xml:space="preserve"> </w:t>
      </w:r>
      <w:r>
        <w:rPr>
          <w:rFonts w:hint="eastAsia" w:ascii="Times New Roman" w:hAnsi="Times New Roman" w:eastAsia="仿宋" w:cs="仿宋"/>
          <w:b/>
          <w:color w:val="auto"/>
          <w:sz w:val="32"/>
          <w:szCs w:val="32"/>
        </w:rPr>
        <w:t>基本情况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年全市产生一般工业固体废物</w:t>
      </w:r>
      <w:r>
        <w:rPr>
          <w:rFonts w:hint="eastAsia" w:ascii="Times New Roman" w:hAnsi="Times New Roman" w:eastAsia="仿宋_GB2312" w:cs="仿宋"/>
          <w:color w:val="auto"/>
          <w:sz w:val="32"/>
          <w:szCs w:val="32"/>
          <w:lang w:val="en-US" w:eastAsia="zh-CN"/>
        </w:rPr>
        <w:t>2439.34</w:t>
      </w:r>
      <w:r>
        <w:rPr>
          <w:rFonts w:hint="eastAsia" w:ascii="Times New Roman" w:hAnsi="Times New Roman" w:eastAsia="仿宋_GB2312" w:cs="仿宋"/>
          <w:color w:val="auto"/>
          <w:sz w:val="32"/>
          <w:szCs w:val="32"/>
        </w:rPr>
        <w:t>万吨，综合利用</w:t>
      </w:r>
      <w:r>
        <w:rPr>
          <w:rFonts w:hint="eastAsia" w:ascii="Times New Roman" w:hAnsi="Times New Roman" w:eastAsia="仿宋_GB2312" w:cs="仿宋"/>
          <w:color w:val="auto"/>
          <w:sz w:val="32"/>
          <w:szCs w:val="32"/>
          <w:lang w:val="en-US" w:eastAsia="zh-CN"/>
        </w:rPr>
        <w:t>2354.09</w:t>
      </w:r>
      <w:r>
        <w:rPr>
          <w:rFonts w:hint="eastAsia" w:ascii="Times New Roman" w:hAnsi="Times New Roman" w:eastAsia="仿宋_GB2312" w:cs="仿宋"/>
          <w:color w:val="auto"/>
          <w:sz w:val="32"/>
          <w:szCs w:val="32"/>
        </w:rPr>
        <w:t>万吨，处置</w:t>
      </w:r>
      <w:r>
        <w:rPr>
          <w:rFonts w:hint="eastAsia" w:ascii="Times New Roman" w:hAnsi="Times New Roman" w:eastAsia="仿宋_GB2312" w:cs="仿宋"/>
          <w:color w:val="auto"/>
          <w:sz w:val="32"/>
          <w:szCs w:val="32"/>
          <w:lang w:val="en-US" w:eastAsia="zh-CN"/>
        </w:rPr>
        <w:t>120.97</w:t>
      </w:r>
      <w:r>
        <w:rPr>
          <w:rFonts w:hint="eastAsia" w:ascii="Times New Roman" w:hAnsi="Times New Roman" w:eastAsia="仿宋_GB2312" w:cs="仿宋"/>
          <w:color w:val="auto"/>
          <w:sz w:val="32"/>
          <w:szCs w:val="32"/>
        </w:rPr>
        <w:t>万吨，贮存</w:t>
      </w:r>
      <w:r>
        <w:rPr>
          <w:rFonts w:hint="eastAsia" w:ascii="Times New Roman" w:hAnsi="Times New Roman" w:eastAsia="仿宋_GB2312" w:cs="仿宋"/>
          <w:color w:val="auto"/>
          <w:sz w:val="32"/>
          <w:szCs w:val="32"/>
          <w:lang w:val="en-US" w:eastAsia="zh-CN"/>
        </w:rPr>
        <w:t>3.53</w:t>
      </w:r>
      <w:r>
        <w:rPr>
          <w:rFonts w:hint="eastAsia" w:ascii="Times New Roman" w:hAnsi="Times New Roman" w:eastAsia="仿宋_GB2312" w:cs="仿宋"/>
          <w:color w:val="auto"/>
          <w:sz w:val="32"/>
          <w:szCs w:val="32"/>
        </w:rPr>
        <w:t>万吨。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highlight w:val="yellow"/>
        </w:rPr>
      </w:pPr>
      <w:r>
        <w:rPr>
          <w:rFonts w:hint="eastAsia" w:ascii="Times New Roman" w:hAnsi="Times New Roman" w:eastAsia="仿宋" w:cs="仿宋"/>
          <w:b/>
          <w:color w:val="auto"/>
          <w:sz w:val="32"/>
          <w:szCs w:val="32"/>
        </w:rPr>
        <w:t>2. 主要一般工业固体废物种类</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年全市产生量居首位的</w:t>
      </w:r>
      <w:r>
        <w:rPr>
          <w:rFonts w:hint="eastAsia" w:ascii="Times New Roman" w:hAnsi="Times New Roman" w:eastAsia="仿宋_GB2312" w:cs="仿宋"/>
          <w:color w:val="auto"/>
          <w:sz w:val="32"/>
          <w:szCs w:val="32"/>
          <w:lang w:eastAsia="zh-CN"/>
        </w:rPr>
        <w:t>一般</w:t>
      </w:r>
      <w:r>
        <w:rPr>
          <w:rFonts w:hint="eastAsia" w:ascii="Times New Roman" w:hAnsi="Times New Roman" w:eastAsia="仿宋_GB2312" w:cs="仿宋"/>
          <w:color w:val="auto"/>
          <w:sz w:val="32"/>
          <w:szCs w:val="32"/>
        </w:rPr>
        <w:t>工业固体废物是冶炼废渣，产生量为942.75万吨，占全市产生总量的</w:t>
      </w:r>
      <w:r>
        <w:rPr>
          <w:rFonts w:hint="eastAsia" w:ascii="Times New Roman" w:hAnsi="Times New Roman" w:eastAsia="仿宋_GB2312" w:cs="仿宋"/>
          <w:color w:val="auto"/>
          <w:sz w:val="32"/>
          <w:szCs w:val="32"/>
          <w:lang w:val="en-US" w:eastAsia="zh-CN"/>
        </w:rPr>
        <w:t>38.65</w:t>
      </w:r>
      <w:r>
        <w:rPr>
          <w:rFonts w:hint="eastAsia" w:ascii="Times New Roman" w:hAnsi="Times New Roman" w:eastAsia="仿宋_GB2312" w:cs="仿宋"/>
          <w:color w:val="auto"/>
          <w:sz w:val="32"/>
          <w:szCs w:val="32"/>
        </w:rPr>
        <w:t>%，其他依次为其他废物、粉煤灰、尾矿</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s="仿宋"/>
          <w:color w:val="auto"/>
          <w:sz w:val="32"/>
          <w:szCs w:val="32"/>
        </w:rPr>
        <w:t>炉渣。以上5种一般工业固体废物产生量占全市一般工业固体废物产生总量的</w:t>
      </w:r>
      <w:r>
        <w:rPr>
          <w:rFonts w:hint="eastAsia" w:ascii="Times New Roman" w:hAnsi="Times New Roman" w:eastAsia="仿宋_GB2312" w:cs="仿宋"/>
          <w:color w:val="auto"/>
          <w:sz w:val="32"/>
          <w:szCs w:val="32"/>
          <w:lang w:val="en-US" w:eastAsia="zh-CN"/>
        </w:rPr>
        <w:t>92.19</w:t>
      </w:r>
      <w:r>
        <w:rPr>
          <w:rFonts w:hint="eastAsia" w:ascii="Times New Roman" w:hAnsi="Times New Roman" w:eastAsia="仿宋_GB2312" w:cs="仿宋"/>
          <w:color w:val="auto"/>
          <w:sz w:val="32"/>
          <w:szCs w:val="32"/>
        </w:rPr>
        <w:t>%（见表1）。</w:t>
      </w:r>
    </w:p>
    <w:p>
      <w:pPr>
        <w:pStyle w:val="4"/>
        <w:widowControl/>
        <w:adjustRightInd w:val="0"/>
        <w:snapToGrid w:val="0"/>
        <w:spacing w:beforeAutospacing="0" w:afterLines="50" w:afterAutospacing="0"/>
        <w:jc w:val="center"/>
        <w:rPr>
          <w:rFonts w:hint="eastAsia" w:ascii="Times New Roman" w:hAnsi="Times New Roman" w:eastAsia="宋体" w:cs="宋体"/>
          <w:color w:val="auto"/>
        </w:rPr>
      </w:pPr>
      <w:r>
        <w:rPr>
          <w:rFonts w:hint="eastAsia" w:ascii="Times New Roman" w:hAnsi="Times New Roman" w:eastAsia="宋体" w:cs="宋体"/>
          <w:color w:val="auto"/>
        </w:rPr>
        <w:t>表1</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主要</w:t>
      </w:r>
      <w:r>
        <w:rPr>
          <w:rFonts w:hint="eastAsia" w:ascii="Times New Roman" w:hAnsi="Times New Roman" w:eastAsia="宋体" w:cs="宋体"/>
          <w:color w:val="auto"/>
          <w:lang w:eastAsia="zh-CN"/>
        </w:rPr>
        <w:t>一般</w:t>
      </w:r>
      <w:r>
        <w:rPr>
          <w:rFonts w:hint="eastAsia" w:ascii="Times New Roman" w:hAnsi="Times New Roman" w:eastAsia="宋体" w:cs="宋体"/>
          <w:color w:val="auto"/>
        </w:rPr>
        <w:t>工业固体废物种类</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28" w:type="dxa"/>
          <w:bottom w:w="0" w:type="dxa"/>
          <w:right w:w="28" w:type="dxa"/>
        </w:tblCellMar>
      </w:tblPr>
      <w:tblGrid>
        <w:gridCol w:w="1994"/>
        <w:gridCol w:w="1273"/>
        <w:gridCol w:w="1273"/>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67"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名称</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冶炼废渣</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其他废物</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粉煤灰</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尾矿</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炉渣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67"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产生量（万吨）</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942.75</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402.1</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380.08</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358.85</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67"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占总量比例（</w:t>
            </w:r>
            <w:r>
              <w:rPr>
                <w:rStyle w:val="8"/>
                <w:rFonts w:hint="eastAsia" w:ascii="Times New Roman" w:hAnsi="Times New Roman" w:eastAsia="宋体" w:cs="宋体"/>
                <w:color w:val="auto"/>
                <w:sz w:val="21"/>
                <w:szCs w:val="21"/>
                <w:lang w:val="en-US" w:eastAsia="zh-CN" w:bidi="ar"/>
              </w:rPr>
              <w:t>%</w:t>
            </w:r>
            <w:r>
              <w:rPr>
                <w:rStyle w:val="9"/>
                <w:rFonts w:hint="eastAsia" w:ascii="Times New Roman" w:hAnsi="Times New Roman" w:eastAsia="宋体" w:cs="宋体"/>
                <w:color w:val="auto"/>
                <w:sz w:val="21"/>
                <w:szCs w:val="21"/>
                <w:lang w:val="en-US" w:eastAsia="zh-CN" w:bidi="ar"/>
              </w:rPr>
              <w:t>）</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38.65</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16.48</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15.58</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14.71</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67"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综合利用量（万吨）</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924.14</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374.89</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352.70</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339.35</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67"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综合利用率（</w:t>
            </w:r>
            <w:r>
              <w:rPr>
                <w:rStyle w:val="8"/>
                <w:rFonts w:hint="eastAsia" w:ascii="Times New Roman" w:hAnsi="Times New Roman" w:eastAsia="宋体" w:cs="宋体"/>
                <w:color w:val="auto"/>
                <w:sz w:val="21"/>
                <w:szCs w:val="21"/>
                <w:lang w:val="en-US" w:eastAsia="zh-CN" w:bidi="ar"/>
              </w:rPr>
              <w:t>%</w:t>
            </w:r>
            <w:r>
              <w:rPr>
                <w:rStyle w:val="9"/>
                <w:rFonts w:hint="eastAsia" w:ascii="Times New Roman" w:hAnsi="Times New Roman" w:eastAsia="宋体" w:cs="宋体"/>
                <w:color w:val="auto"/>
                <w:sz w:val="21"/>
                <w:szCs w:val="21"/>
                <w:lang w:val="en-US" w:eastAsia="zh-CN" w:bidi="ar"/>
              </w:rPr>
              <w:t>）</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98.03</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93.23</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92.80</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94.57</w:t>
            </w:r>
          </w:p>
        </w:tc>
        <w:tc>
          <w:tcPr>
            <w:tcW w:w="7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91.91</w:t>
            </w:r>
          </w:p>
        </w:tc>
      </w:tr>
    </w:tbl>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产生量居前5位企业基本情况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eastAsia="zh-CN"/>
        </w:rPr>
        <w:t>全市</w:t>
      </w:r>
      <w:r>
        <w:rPr>
          <w:rFonts w:hint="eastAsia" w:ascii="Times New Roman" w:hAnsi="Times New Roman" w:eastAsia="仿宋_GB2312" w:cs="仿宋"/>
          <w:color w:val="auto"/>
          <w:sz w:val="32"/>
          <w:szCs w:val="32"/>
        </w:rPr>
        <w:t>一般工业固体废物产生量居首位的是莱芜钢铁集团银山型钢有限公司，产生量为347.15万吨，占全市产生总量的14.23%。其次分别是山东钢铁股份有限公司莱芜分公司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鲁中矿业有限公司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山东泰山钢铁集团有限公司</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s="仿宋"/>
          <w:color w:val="auto"/>
          <w:sz w:val="32"/>
          <w:szCs w:val="32"/>
        </w:rPr>
        <w:t>山东富伦钢铁有限公司。上述5家企业一般工业固体废物产生量占全市产生总量的</w:t>
      </w:r>
      <w:r>
        <w:rPr>
          <w:rFonts w:hint="eastAsia" w:ascii="Times New Roman" w:hAnsi="Times New Roman" w:eastAsia="仿宋_GB2312" w:cs="仿宋"/>
          <w:color w:val="auto"/>
          <w:sz w:val="32"/>
          <w:szCs w:val="32"/>
          <w:lang w:val="en-US" w:eastAsia="zh-CN"/>
        </w:rPr>
        <w:t>56.95</w:t>
      </w:r>
      <w:r>
        <w:rPr>
          <w:rFonts w:hint="eastAsia" w:ascii="Times New Roman" w:hAnsi="Times New Roman" w:eastAsia="仿宋_GB2312" w:cs="仿宋"/>
          <w:color w:val="auto"/>
          <w:sz w:val="32"/>
          <w:szCs w:val="32"/>
        </w:rPr>
        <w:t>%（见表2）。</w:t>
      </w:r>
    </w:p>
    <w:p>
      <w:pPr>
        <w:pStyle w:val="4"/>
        <w:widowControl/>
        <w:adjustRightInd w:val="0"/>
        <w:snapToGrid w:val="0"/>
        <w:spacing w:beforeLines="50" w:beforeAutospacing="0" w:afterLines="50" w:afterAutospacing="0"/>
        <w:jc w:val="center"/>
        <w:rPr>
          <w:rFonts w:hint="eastAsia" w:ascii="Times New Roman" w:hAnsi="Times New Roman" w:eastAsia="宋体" w:cs="宋体"/>
          <w:color w:val="auto"/>
        </w:rPr>
      </w:pPr>
      <w:r>
        <w:rPr>
          <w:rFonts w:hint="eastAsia" w:ascii="Times New Roman" w:hAnsi="Times New Roman" w:eastAsia="宋体" w:cs="宋体"/>
          <w:color w:val="auto"/>
        </w:rPr>
        <w:t>表2</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主要</w:t>
      </w:r>
      <w:r>
        <w:rPr>
          <w:rFonts w:hint="eastAsia" w:ascii="Times New Roman" w:hAnsi="Times New Roman" w:eastAsia="宋体" w:cs="宋体"/>
          <w:color w:val="auto"/>
          <w:lang w:eastAsia="zh-CN"/>
        </w:rPr>
        <w:t>一般</w:t>
      </w:r>
      <w:r>
        <w:rPr>
          <w:rFonts w:hint="eastAsia" w:ascii="Times New Roman" w:hAnsi="Times New Roman" w:eastAsia="宋体" w:cs="宋体"/>
          <w:color w:val="auto"/>
        </w:rPr>
        <w:t>工业</w:t>
      </w:r>
      <w:r>
        <w:rPr>
          <w:rFonts w:hint="eastAsia" w:ascii="Times New Roman" w:hAnsi="Times New Roman" w:eastAsia="宋体" w:cs="宋体"/>
          <w:color w:val="auto"/>
          <w:lang w:eastAsia="zh-CN"/>
        </w:rPr>
        <w:t>固体废物</w:t>
      </w:r>
      <w:r>
        <w:rPr>
          <w:rFonts w:hint="eastAsia" w:ascii="Times New Roman" w:hAnsi="Times New Roman" w:eastAsia="宋体" w:cs="宋体"/>
          <w:color w:val="auto"/>
        </w:rPr>
        <w:t>产生企业</w:t>
      </w:r>
    </w:p>
    <w:tbl>
      <w:tblPr>
        <w:tblStyle w:val="5"/>
        <w:tblW w:w="52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3239"/>
        <w:gridCol w:w="834"/>
        <w:gridCol w:w="926"/>
        <w:gridCol w:w="870"/>
        <w:gridCol w:w="1035"/>
        <w:gridCol w:w="78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trPr>
        <w:tc>
          <w:tcPr>
            <w:tcW w:w="184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企业名称</w:t>
            </w:r>
          </w:p>
        </w:tc>
        <w:tc>
          <w:tcPr>
            <w:tcW w:w="3155" w:type="pct"/>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kern w:val="0"/>
                <w:sz w:val="21"/>
                <w:szCs w:val="21"/>
                <w:lang w:eastAsia="zh-CN"/>
              </w:rPr>
              <w:t>一般</w:t>
            </w:r>
            <w:r>
              <w:rPr>
                <w:rFonts w:hint="eastAsia" w:ascii="Times New Roman" w:hAnsi="Times New Roman" w:eastAsia="宋体" w:cs="宋体"/>
                <w:color w:val="auto"/>
                <w:kern w:val="0"/>
                <w:sz w:val="21"/>
                <w:szCs w:val="21"/>
              </w:rPr>
              <w:t>工业固体废物产生量（万吨）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trPr>
        <w:tc>
          <w:tcPr>
            <w:tcW w:w="1844" w:type="pct"/>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总量</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冶炼废渣</w:t>
            </w:r>
          </w:p>
        </w:tc>
        <w:tc>
          <w:tcPr>
            <w:tcW w:w="4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尾矿</w:t>
            </w:r>
          </w:p>
        </w:tc>
        <w:tc>
          <w:tcPr>
            <w:tcW w:w="58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脱硫石膏</w:t>
            </w: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污泥</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其他废物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莱芜钢铁集团银山型钢有限公司</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347.15</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298.12</w:t>
            </w:r>
          </w:p>
        </w:tc>
        <w:tc>
          <w:tcPr>
            <w:tcW w:w="495"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58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4.70</w:t>
            </w: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0.52</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山东钢铁股份有限公司莱芜分公司</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334.17</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253.91</w:t>
            </w:r>
          </w:p>
        </w:tc>
        <w:tc>
          <w:tcPr>
            <w:tcW w:w="495"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589"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4.61</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75.64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鲁中矿业有限公司</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270.24</w:t>
            </w:r>
          </w:p>
        </w:tc>
        <w:tc>
          <w:tcPr>
            <w:tcW w:w="527"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4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270.24</w:t>
            </w:r>
          </w:p>
        </w:tc>
        <w:tc>
          <w:tcPr>
            <w:tcW w:w="589"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444"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623"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山东泰山钢铁集团有限公司</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220.60</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187.93</w:t>
            </w:r>
          </w:p>
        </w:tc>
        <w:tc>
          <w:tcPr>
            <w:tcW w:w="495"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58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0.03</w:t>
            </w: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5.53</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山东富伦钢铁有限公司</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217.09</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171.05</w:t>
            </w:r>
          </w:p>
        </w:tc>
        <w:tc>
          <w:tcPr>
            <w:tcW w:w="495" w:type="pct"/>
            <w:tcBorders>
              <w:tl2br w:val="nil"/>
              <w:tr2bl w:val="nil"/>
            </w:tcBorders>
            <w:shd w:val="clear" w:color="auto" w:fill="auto"/>
            <w:noWrap/>
            <w:vAlign w:val="center"/>
          </w:tcPr>
          <w:p>
            <w:pPr>
              <w:jc w:val="center"/>
              <w:rPr>
                <w:rFonts w:hint="eastAsia" w:ascii="Times New Roman" w:hAnsi="Times New Roman" w:eastAsia="宋体" w:cs="宋体"/>
                <w:i w:val="0"/>
                <w:iCs w:val="0"/>
                <w:color w:val="auto"/>
                <w:sz w:val="21"/>
                <w:szCs w:val="21"/>
                <w:u w:val="none"/>
              </w:rPr>
            </w:pPr>
          </w:p>
        </w:tc>
        <w:tc>
          <w:tcPr>
            <w:tcW w:w="58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3.97</w:t>
            </w: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11.80</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844"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合计</w:t>
            </w:r>
            <w:r>
              <w:rPr>
                <w:rFonts w:hint="eastAsia" w:ascii="Times New Roman" w:hAnsi="Times New Roman" w:eastAsia="宋体" w:cs="宋体"/>
                <w:color w:val="auto"/>
                <w:kern w:val="0"/>
                <w:sz w:val="21"/>
                <w:szCs w:val="21"/>
              </w:rPr>
              <w:t>（万吨）</w:t>
            </w:r>
          </w:p>
        </w:tc>
        <w:tc>
          <w:tcPr>
            <w:tcW w:w="47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1389.24</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911.02</w:t>
            </w:r>
          </w:p>
        </w:tc>
        <w:tc>
          <w:tcPr>
            <w:tcW w:w="4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270.24</w:t>
            </w:r>
          </w:p>
        </w:tc>
        <w:tc>
          <w:tcPr>
            <w:tcW w:w="58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8.69</w:t>
            </w:r>
          </w:p>
        </w:tc>
        <w:tc>
          <w:tcPr>
            <w:tcW w:w="4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22.46</w:t>
            </w:r>
          </w:p>
        </w:tc>
        <w:tc>
          <w:tcPr>
            <w:tcW w:w="62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176.83</w:t>
            </w:r>
          </w:p>
        </w:tc>
      </w:tr>
    </w:tbl>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（二）危险废物</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1.</w:t>
      </w:r>
      <w:r>
        <w:rPr>
          <w:rFonts w:hint="eastAsia" w:ascii="Times New Roman" w:hAnsi="Times New Roman" w:eastAsia="仿宋" w:cs="仿宋"/>
          <w:b/>
          <w:color w:val="auto"/>
          <w:sz w:val="32"/>
          <w:szCs w:val="32"/>
          <w:lang w:val="en-US" w:eastAsia="zh-CN"/>
        </w:rPr>
        <w:t xml:space="preserve"> </w:t>
      </w:r>
      <w:r>
        <w:rPr>
          <w:rFonts w:hint="eastAsia" w:ascii="Times New Roman" w:hAnsi="Times New Roman" w:eastAsia="仿宋" w:cs="仿宋"/>
          <w:b/>
          <w:color w:val="auto"/>
          <w:sz w:val="32"/>
          <w:szCs w:val="32"/>
        </w:rPr>
        <w:t>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kern w:val="0"/>
          <w:sz w:val="32"/>
          <w:szCs w:val="32"/>
          <w:highlight w:val="none"/>
        </w:rPr>
        <w:t>202</w:t>
      </w:r>
      <w:r>
        <w:rPr>
          <w:rFonts w:hint="eastAsia" w:ascii="Times New Roman" w:hAnsi="Times New Roman" w:eastAsia="仿宋_GB2312" w:cs="仿宋"/>
          <w:color w:val="auto"/>
          <w:kern w:val="0"/>
          <w:sz w:val="32"/>
          <w:szCs w:val="32"/>
          <w:highlight w:val="none"/>
          <w:lang w:val="en-US" w:eastAsia="zh-CN"/>
        </w:rPr>
        <w:t>2</w:t>
      </w:r>
      <w:r>
        <w:rPr>
          <w:rFonts w:hint="eastAsia" w:ascii="Times New Roman" w:hAnsi="Times New Roman" w:eastAsia="仿宋_GB2312" w:cs="仿宋"/>
          <w:color w:val="auto"/>
          <w:kern w:val="0"/>
          <w:sz w:val="32"/>
          <w:szCs w:val="32"/>
          <w:highlight w:val="none"/>
        </w:rPr>
        <w:t>年全市危险废物产生量82</w:t>
      </w:r>
      <w:r>
        <w:rPr>
          <w:rFonts w:hint="eastAsia" w:ascii="Times New Roman" w:hAnsi="Times New Roman" w:eastAsia="仿宋_GB2312" w:cs="仿宋"/>
          <w:color w:val="auto"/>
          <w:kern w:val="0"/>
          <w:sz w:val="32"/>
          <w:szCs w:val="32"/>
          <w:highlight w:val="none"/>
          <w:lang w:val="en-US" w:eastAsia="zh-CN"/>
        </w:rPr>
        <w:t>.</w:t>
      </w:r>
      <w:r>
        <w:rPr>
          <w:rFonts w:hint="eastAsia" w:ascii="Times New Roman" w:hAnsi="Times New Roman" w:eastAsia="仿宋_GB2312" w:cs="仿宋"/>
          <w:color w:val="auto"/>
          <w:kern w:val="0"/>
          <w:sz w:val="32"/>
          <w:szCs w:val="32"/>
          <w:highlight w:val="none"/>
        </w:rPr>
        <w:t>5</w:t>
      </w:r>
      <w:r>
        <w:rPr>
          <w:rFonts w:hint="eastAsia" w:ascii="Times New Roman" w:hAnsi="Times New Roman" w:eastAsia="仿宋_GB2312" w:cs="仿宋"/>
          <w:color w:val="auto"/>
          <w:kern w:val="0"/>
          <w:sz w:val="32"/>
          <w:szCs w:val="32"/>
          <w:highlight w:val="none"/>
          <w:lang w:val="en-US" w:eastAsia="zh-CN"/>
        </w:rPr>
        <w:t>4</w:t>
      </w:r>
      <w:r>
        <w:rPr>
          <w:rFonts w:hint="eastAsia" w:ascii="Times New Roman" w:hAnsi="Times New Roman" w:eastAsia="仿宋_GB2312" w:cs="仿宋"/>
          <w:color w:val="auto"/>
          <w:kern w:val="0"/>
          <w:sz w:val="32"/>
          <w:szCs w:val="32"/>
          <w:highlight w:val="none"/>
        </w:rPr>
        <w:t>万吨，其中自行处置</w:t>
      </w:r>
      <w:r>
        <w:rPr>
          <w:rFonts w:hint="eastAsia" w:ascii="Times New Roman" w:hAnsi="Times New Roman" w:eastAsia="仿宋_GB2312" w:cs="仿宋"/>
          <w:color w:val="auto"/>
          <w:kern w:val="0"/>
          <w:sz w:val="32"/>
          <w:szCs w:val="32"/>
          <w:highlight w:val="none"/>
          <w:lang w:eastAsia="zh-CN"/>
        </w:rPr>
        <w:t>利用31</w:t>
      </w:r>
      <w:r>
        <w:rPr>
          <w:rFonts w:hint="eastAsia" w:ascii="Times New Roman" w:hAnsi="Times New Roman" w:eastAsia="仿宋_GB2312" w:cs="仿宋"/>
          <w:color w:val="auto"/>
          <w:kern w:val="0"/>
          <w:sz w:val="32"/>
          <w:szCs w:val="32"/>
          <w:highlight w:val="none"/>
          <w:lang w:val="en-US" w:eastAsia="zh-CN"/>
        </w:rPr>
        <w:t>.</w:t>
      </w:r>
      <w:r>
        <w:rPr>
          <w:rFonts w:hint="eastAsia" w:ascii="Times New Roman" w:hAnsi="Times New Roman" w:eastAsia="仿宋_GB2312" w:cs="仿宋"/>
          <w:color w:val="auto"/>
          <w:kern w:val="0"/>
          <w:sz w:val="32"/>
          <w:szCs w:val="32"/>
          <w:highlight w:val="none"/>
          <w:lang w:eastAsia="zh-CN"/>
        </w:rPr>
        <w:t>53</w:t>
      </w:r>
      <w:r>
        <w:rPr>
          <w:rFonts w:hint="eastAsia" w:ascii="Times New Roman" w:hAnsi="Times New Roman" w:eastAsia="仿宋_GB2312" w:cs="仿宋"/>
          <w:color w:val="auto"/>
          <w:kern w:val="0"/>
          <w:sz w:val="32"/>
          <w:szCs w:val="32"/>
          <w:highlight w:val="none"/>
        </w:rPr>
        <w:t>万吨，委托处置利用50</w:t>
      </w:r>
      <w:r>
        <w:rPr>
          <w:rFonts w:hint="eastAsia" w:ascii="Times New Roman" w:hAnsi="Times New Roman" w:eastAsia="仿宋_GB2312" w:cs="仿宋"/>
          <w:color w:val="auto"/>
          <w:kern w:val="0"/>
          <w:sz w:val="32"/>
          <w:szCs w:val="32"/>
          <w:highlight w:val="none"/>
          <w:lang w:val="en-US" w:eastAsia="zh-CN"/>
        </w:rPr>
        <w:t>.</w:t>
      </w:r>
      <w:r>
        <w:rPr>
          <w:rFonts w:hint="eastAsia" w:ascii="Times New Roman" w:hAnsi="Times New Roman" w:eastAsia="仿宋_GB2312" w:cs="仿宋"/>
          <w:color w:val="auto"/>
          <w:kern w:val="0"/>
          <w:sz w:val="32"/>
          <w:szCs w:val="32"/>
          <w:highlight w:val="none"/>
        </w:rPr>
        <w:t>6</w:t>
      </w:r>
      <w:r>
        <w:rPr>
          <w:rFonts w:hint="eastAsia" w:ascii="Times New Roman" w:hAnsi="Times New Roman" w:eastAsia="仿宋_GB2312" w:cs="仿宋"/>
          <w:color w:val="auto"/>
          <w:kern w:val="0"/>
          <w:sz w:val="32"/>
          <w:szCs w:val="32"/>
          <w:highlight w:val="none"/>
          <w:lang w:val="en-US" w:eastAsia="zh-CN"/>
        </w:rPr>
        <w:t>7</w:t>
      </w:r>
      <w:r>
        <w:rPr>
          <w:rFonts w:hint="eastAsia" w:ascii="Times New Roman" w:hAnsi="Times New Roman" w:eastAsia="仿宋_GB2312" w:cs="仿宋"/>
          <w:color w:val="auto"/>
          <w:kern w:val="0"/>
          <w:sz w:val="32"/>
          <w:szCs w:val="32"/>
          <w:highlight w:val="none"/>
        </w:rPr>
        <w:t>万吨，贮存</w:t>
      </w:r>
      <w:r>
        <w:rPr>
          <w:rFonts w:hint="eastAsia" w:ascii="Times New Roman" w:hAnsi="Times New Roman" w:eastAsia="仿宋_GB2312" w:cs="仿宋"/>
          <w:color w:val="auto"/>
          <w:kern w:val="0"/>
          <w:sz w:val="32"/>
          <w:szCs w:val="32"/>
          <w:highlight w:val="none"/>
          <w:lang w:val="en-US" w:eastAsia="zh-CN"/>
        </w:rPr>
        <w:t>0.</w:t>
      </w:r>
      <w:r>
        <w:rPr>
          <w:rFonts w:hint="eastAsia" w:ascii="Times New Roman" w:hAnsi="Times New Roman" w:eastAsia="仿宋_GB2312" w:cs="仿宋"/>
          <w:color w:val="auto"/>
          <w:kern w:val="0"/>
          <w:sz w:val="32"/>
          <w:szCs w:val="32"/>
          <w:highlight w:val="none"/>
        </w:rPr>
        <w:t>9</w:t>
      </w:r>
      <w:r>
        <w:rPr>
          <w:rFonts w:hint="eastAsia" w:ascii="Times New Roman" w:hAnsi="Times New Roman" w:eastAsia="仿宋_GB2312" w:cs="仿宋"/>
          <w:color w:val="auto"/>
          <w:kern w:val="0"/>
          <w:sz w:val="32"/>
          <w:szCs w:val="32"/>
          <w:highlight w:val="none"/>
          <w:lang w:eastAsia="zh-CN"/>
        </w:rPr>
        <w:t>万吨，</w:t>
      </w:r>
      <w:r>
        <w:rPr>
          <w:rFonts w:hint="eastAsia" w:ascii="Times New Roman" w:hAnsi="Times New Roman" w:eastAsia="仿宋_GB2312" w:cs="仿宋"/>
          <w:color w:val="auto"/>
          <w:sz w:val="32"/>
          <w:szCs w:val="32"/>
          <w:highlight w:val="none"/>
          <w:lang w:eastAsia="zh-CN"/>
        </w:rPr>
        <w:t>历年累计贮存</w:t>
      </w:r>
      <w:r>
        <w:rPr>
          <w:rFonts w:hint="eastAsia" w:ascii="Times New Roman" w:hAnsi="Times New Roman" w:eastAsia="仿宋_GB2312" w:cs="仿宋"/>
          <w:color w:val="auto"/>
          <w:sz w:val="32"/>
          <w:szCs w:val="32"/>
          <w:highlight w:val="none"/>
          <w:lang w:val="en-US" w:eastAsia="zh-CN"/>
        </w:rPr>
        <w:t>0.</w:t>
      </w:r>
      <w:r>
        <w:rPr>
          <w:rFonts w:hint="eastAsia" w:ascii="Times New Roman" w:hAnsi="Times New Roman" w:eastAsia="仿宋_GB2312" w:cs="仿宋"/>
          <w:color w:val="auto"/>
          <w:sz w:val="32"/>
          <w:szCs w:val="32"/>
          <w:highlight w:val="none"/>
          <w:lang w:eastAsia="zh-CN"/>
        </w:rPr>
        <w:t>60万吨。</w:t>
      </w:r>
    </w:p>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危险废物产生量居前5位企业情况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年危险废物产生量居首位的是济南裕兴化工有限责任公司，产生量为</w:t>
      </w:r>
      <w:r>
        <w:rPr>
          <w:rFonts w:hint="eastAsia" w:ascii="Times New Roman" w:hAnsi="Times New Roman" w:eastAsia="仿宋_GB2312" w:cs="仿宋"/>
          <w:color w:val="auto"/>
          <w:sz w:val="32"/>
          <w:szCs w:val="32"/>
          <w:lang w:val="en-US" w:eastAsia="zh-CN"/>
        </w:rPr>
        <w:t>20.72</w:t>
      </w:r>
      <w:r>
        <w:rPr>
          <w:rFonts w:hint="eastAsia" w:ascii="Times New Roman" w:hAnsi="Times New Roman" w:eastAsia="仿宋_GB2312" w:cs="仿宋"/>
          <w:color w:val="auto"/>
          <w:sz w:val="32"/>
          <w:szCs w:val="32"/>
        </w:rPr>
        <w:t>万吨，占产生总量的</w:t>
      </w:r>
      <w:r>
        <w:rPr>
          <w:rFonts w:hint="eastAsia" w:ascii="Times New Roman" w:hAnsi="Times New Roman" w:eastAsia="仿宋_GB2312" w:cs="仿宋"/>
          <w:color w:val="auto"/>
          <w:sz w:val="32"/>
          <w:szCs w:val="32"/>
          <w:lang w:val="en-US" w:eastAsia="zh-CN"/>
        </w:rPr>
        <w:t>25.10</w:t>
      </w:r>
      <w:r>
        <w:rPr>
          <w:rFonts w:hint="eastAsia" w:ascii="Times New Roman" w:hAnsi="Times New Roman" w:eastAsia="仿宋_GB2312" w:cs="仿宋"/>
          <w:color w:val="auto"/>
          <w:sz w:val="32"/>
          <w:szCs w:val="32"/>
        </w:rPr>
        <w:t>%，其余依次为山东钢铁股份有限公司莱芜分公司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山东泰山焦化有限公司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山东泰山轧钢有限公司</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s="仿宋"/>
          <w:color w:val="auto"/>
          <w:sz w:val="32"/>
          <w:szCs w:val="32"/>
        </w:rPr>
        <w:t>银山型钢有限公司板带厂。危险废物产生量居前5位企业产生量占全市总量的</w:t>
      </w:r>
      <w:r>
        <w:rPr>
          <w:rFonts w:hint="eastAsia" w:ascii="Times New Roman" w:hAnsi="Times New Roman" w:eastAsia="仿宋_GB2312" w:cs="仿宋"/>
          <w:color w:val="auto"/>
          <w:sz w:val="32"/>
          <w:szCs w:val="32"/>
          <w:lang w:val="en-US" w:eastAsia="zh-CN"/>
        </w:rPr>
        <w:t>63.10</w:t>
      </w:r>
      <w:r>
        <w:rPr>
          <w:rFonts w:hint="eastAsia" w:ascii="Times New Roman" w:hAnsi="Times New Roman" w:eastAsia="仿宋_GB2312" w:cs="仿宋"/>
          <w:color w:val="auto"/>
          <w:sz w:val="32"/>
          <w:szCs w:val="32"/>
        </w:rPr>
        <w:t>%（见表3）。</w:t>
      </w:r>
    </w:p>
    <w:p>
      <w:pPr>
        <w:pStyle w:val="4"/>
        <w:widowControl/>
        <w:adjustRightInd w:val="0"/>
        <w:snapToGrid w:val="0"/>
        <w:spacing w:beforeAutospacing="0" w:afterLines="50" w:afterAutospacing="0"/>
        <w:jc w:val="center"/>
        <w:rPr>
          <w:rFonts w:hint="eastAsia" w:ascii="Times New Roman" w:hAnsi="Times New Roman" w:eastAsia="仿宋_GB2312" w:cs="仿宋"/>
          <w:color w:val="auto"/>
          <w:sz w:val="32"/>
          <w:szCs w:val="32"/>
        </w:rPr>
      </w:pPr>
      <w:r>
        <w:rPr>
          <w:rFonts w:hint="eastAsia" w:ascii="Times New Roman" w:hAnsi="Times New Roman" w:eastAsia="宋体" w:cs="宋体"/>
          <w:color w:val="auto"/>
        </w:rPr>
        <w:t>表3</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主要危险废物产生企业</w:t>
      </w:r>
    </w:p>
    <w:tbl>
      <w:tblPr>
        <w:tblStyle w:val="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28" w:type="dxa"/>
          <w:bottom w:w="0" w:type="dxa"/>
          <w:right w:w="28" w:type="dxa"/>
        </w:tblCellMar>
      </w:tblPr>
      <w:tblGrid>
        <w:gridCol w:w="3306"/>
        <w:gridCol w:w="1129"/>
        <w:gridCol w:w="3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pStyle w:val="4"/>
              <w:widowControl/>
              <w:adjustRightInd w:val="0"/>
              <w:snapToGrid w:val="0"/>
              <w:spacing w:beforeAutospacing="0" w:afterAutospacing="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sz w:val="21"/>
                <w:szCs w:val="21"/>
              </w:rPr>
              <w:t>企业名称</w:t>
            </w:r>
          </w:p>
        </w:tc>
        <w:tc>
          <w:tcPr>
            <w:tcW w:w="675" w:type="pct"/>
            <w:tcBorders>
              <w:tl2br w:val="nil"/>
              <w:tr2bl w:val="nil"/>
            </w:tcBorders>
            <w:shd w:val="clear" w:color="auto" w:fill="FFFFFF" w:themeFill="background1"/>
            <w:noWrap/>
            <w:vAlign w:val="center"/>
          </w:tcPr>
          <w:p>
            <w:pPr>
              <w:pStyle w:val="4"/>
              <w:widowControl/>
              <w:adjustRightInd w:val="0"/>
              <w:snapToGrid w:val="0"/>
              <w:spacing w:beforeAutospacing="0" w:afterAutospacing="0"/>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产生量</w:t>
            </w:r>
          </w:p>
          <w:p>
            <w:pPr>
              <w:pStyle w:val="4"/>
              <w:widowControl/>
              <w:adjustRightInd w:val="0"/>
              <w:snapToGrid w:val="0"/>
              <w:spacing w:beforeAutospacing="0" w:afterAutospacing="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sz w:val="21"/>
                <w:szCs w:val="21"/>
              </w:rPr>
              <w:t>（万吨）</w:t>
            </w:r>
          </w:p>
        </w:tc>
        <w:tc>
          <w:tcPr>
            <w:tcW w:w="2348" w:type="pct"/>
            <w:tcBorders>
              <w:tl2br w:val="nil"/>
              <w:tr2bl w:val="nil"/>
            </w:tcBorders>
            <w:shd w:val="clear" w:color="auto" w:fill="FFFFFF" w:themeFill="background1"/>
            <w:noWrap/>
            <w:vAlign w:val="center"/>
          </w:tcPr>
          <w:p>
            <w:pPr>
              <w:pStyle w:val="4"/>
              <w:widowControl/>
              <w:adjustRightInd w:val="0"/>
              <w:snapToGrid w:val="0"/>
              <w:spacing w:beforeAutospacing="0" w:afterAutospacing="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sz w:val="21"/>
                <w:szCs w:val="21"/>
              </w:rPr>
              <w:t>危险废物类别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kern w:val="2"/>
                <w:sz w:val="21"/>
                <w:szCs w:val="21"/>
                <w:u w:val="none"/>
                <w:lang w:val="en-US" w:eastAsia="zh-CN" w:bidi="ar-SA"/>
              </w:rPr>
            </w:pPr>
            <w:r>
              <w:rPr>
                <w:rFonts w:hint="eastAsia" w:ascii="Times New Roman" w:hAnsi="Times New Roman" w:eastAsia="宋体" w:cs="宋体"/>
                <w:i w:val="0"/>
                <w:iCs w:val="0"/>
                <w:color w:val="auto"/>
                <w:kern w:val="0"/>
                <w:sz w:val="21"/>
                <w:szCs w:val="21"/>
                <w:u w:val="none"/>
                <w:lang w:val="en-US" w:eastAsia="zh-CN" w:bidi="ar"/>
              </w:rPr>
              <w:t xml:space="preserve">济南裕兴化工有限责任公司      </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2"/>
                <w:sz w:val="21"/>
                <w:szCs w:val="21"/>
                <w:u w:val="none"/>
                <w:lang w:val="en-US" w:eastAsia="zh-CN" w:bidi="ar-SA"/>
              </w:rPr>
            </w:pPr>
            <w:r>
              <w:rPr>
                <w:rFonts w:hint="eastAsia" w:ascii="Times New Roman" w:hAnsi="Times New Roman" w:eastAsia="宋体" w:cs="宋体"/>
                <w:i w:val="0"/>
                <w:iCs w:val="0"/>
                <w:color w:val="auto"/>
                <w:kern w:val="0"/>
                <w:sz w:val="21"/>
                <w:szCs w:val="21"/>
                <w:u w:val="none"/>
                <w:lang w:val="en-US" w:eastAsia="zh-CN" w:bidi="ar"/>
              </w:rPr>
              <w:t>20.72</w:t>
            </w:r>
          </w:p>
        </w:tc>
        <w:tc>
          <w:tcPr>
            <w:tcW w:w="2348"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sz w:val="21"/>
                <w:szCs w:val="21"/>
              </w:rPr>
              <w:t>HW08、HW34、HW49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山东钢铁股份有限公司莱芜分公司</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15.37</w:t>
            </w:r>
          </w:p>
        </w:tc>
        <w:tc>
          <w:tcPr>
            <w:tcW w:w="2348" w:type="pct"/>
            <w:tcBorders>
              <w:tl2br w:val="nil"/>
              <w:tr2bl w:val="nil"/>
            </w:tcBorders>
            <w:shd w:val="clear" w:color="auto" w:fill="FFFFFF" w:themeFill="background1"/>
            <w:noWrap/>
            <w:vAlign w:val="center"/>
          </w:tcPr>
          <w:p>
            <w:pPr>
              <w:pStyle w:val="4"/>
              <w:widowControl/>
              <w:adjustRightInd w:val="0"/>
              <w:snapToGrid w:val="0"/>
              <w:spacing w:beforeAutospacing="0" w:afterAutospacing="0"/>
              <w:jc w:val="left"/>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sz w:val="21"/>
                <w:szCs w:val="21"/>
                <w:highlight w:val="none"/>
              </w:rPr>
              <w:t>HW08、HW11、HW</w:t>
            </w:r>
            <w:r>
              <w:rPr>
                <w:rFonts w:hint="eastAsia" w:ascii="Times New Roman" w:hAnsi="Times New Roman" w:eastAsia="宋体" w:cs="宋体"/>
                <w:color w:val="auto"/>
                <w:sz w:val="21"/>
                <w:szCs w:val="21"/>
                <w:highlight w:val="none"/>
                <w:lang w:val="en-US" w:eastAsia="zh-CN"/>
              </w:rPr>
              <w:t>12</w:t>
            </w:r>
            <w:r>
              <w:rPr>
                <w:rFonts w:hint="eastAsia" w:ascii="Times New Roman" w:hAnsi="Times New Roman" w:eastAsia="宋体" w:cs="宋体"/>
                <w:color w:val="auto"/>
                <w:sz w:val="21"/>
                <w:szCs w:val="21"/>
                <w:highlight w:val="none"/>
              </w:rPr>
              <w:t>、HW</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3、HW31、HW49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 xml:space="preserve">山东泰山焦化有限公司          </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6.72</w:t>
            </w:r>
          </w:p>
        </w:tc>
        <w:tc>
          <w:tcPr>
            <w:tcW w:w="2348"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sz w:val="21"/>
                <w:szCs w:val="21"/>
              </w:rPr>
              <w:t>HW11、HW49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 xml:space="preserve">山东泰山轧钢有限公司          </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4.82</w:t>
            </w:r>
          </w:p>
        </w:tc>
        <w:tc>
          <w:tcPr>
            <w:tcW w:w="2348"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sz w:val="21"/>
                <w:szCs w:val="21"/>
                <w:highlight w:val="none"/>
              </w:rPr>
              <w:t>HW08、HW49、HW34</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HW49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 xml:space="preserve">银山型钢有限公司板带厂        </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1"/>
                <w:szCs w:val="21"/>
                <w:u w:val="none"/>
              </w:rPr>
            </w:pPr>
            <w:r>
              <w:rPr>
                <w:rFonts w:hint="eastAsia" w:ascii="Times New Roman" w:hAnsi="Times New Roman" w:eastAsia="宋体" w:cs="宋体"/>
                <w:i w:val="0"/>
                <w:iCs w:val="0"/>
                <w:color w:val="auto"/>
                <w:kern w:val="0"/>
                <w:sz w:val="21"/>
                <w:szCs w:val="21"/>
                <w:u w:val="none"/>
                <w:lang w:val="en-US" w:eastAsia="zh-CN" w:bidi="ar"/>
              </w:rPr>
              <w:t>4.45</w:t>
            </w:r>
          </w:p>
        </w:tc>
        <w:tc>
          <w:tcPr>
            <w:tcW w:w="2348" w:type="pct"/>
            <w:tcBorders>
              <w:tl2br w:val="nil"/>
              <w:tr2bl w:val="nil"/>
            </w:tcBorders>
            <w:shd w:val="clear" w:color="auto" w:fill="FFFFFF" w:themeFill="background1"/>
            <w:noWrap/>
            <w:vAlign w:val="center"/>
          </w:tcPr>
          <w:p>
            <w:pPr>
              <w:pStyle w:val="4"/>
              <w:widowControl/>
              <w:adjustRightInd w:val="0"/>
              <w:snapToGrid w:val="0"/>
              <w:spacing w:beforeAutospacing="0" w:afterAutospacing="0"/>
              <w:jc w:val="left"/>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color w:val="auto"/>
                <w:sz w:val="21"/>
                <w:szCs w:val="21"/>
                <w:highlight w:val="none"/>
              </w:rPr>
              <w:t>HW08、HW09、HW17、HW</w:t>
            </w:r>
            <w:r>
              <w:rPr>
                <w:rFonts w:hint="eastAsia" w:ascii="Times New Roman" w:hAnsi="Times New Roman" w:eastAsia="宋体" w:cs="宋体"/>
                <w:color w:val="auto"/>
                <w:sz w:val="21"/>
                <w:szCs w:val="21"/>
                <w:highlight w:val="none"/>
                <w:lang w:val="en-US" w:eastAsia="zh-CN"/>
              </w:rPr>
              <w:t>31</w:t>
            </w:r>
            <w:r>
              <w:rPr>
                <w:rFonts w:hint="eastAsia" w:ascii="Times New Roman" w:hAnsi="Times New Roman" w:eastAsia="宋体" w:cs="宋体"/>
                <w:color w:val="auto"/>
                <w:sz w:val="21"/>
                <w:szCs w:val="21"/>
                <w:highlight w:val="none"/>
              </w:rPr>
              <w:t>、HW34、HW49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28" w:type="dxa"/>
            <w:bottom w:w="0" w:type="dxa"/>
            <w:right w:w="28" w:type="dxa"/>
          </w:tblCellMar>
        </w:tblPrEx>
        <w:trPr>
          <w:trHeight w:val="567" w:hRule="atLeast"/>
        </w:trPr>
        <w:tc>
          <w:tcPr>
            <w:tcW w:w="1976" w:type="pct"/>
            <w:tcBorders>
              <w:tl2br w:val="nil"/>
              <w:tr2bl w:val="nil"/>
            </w:tcBorders>
            <w:shd w:val="clear" w:color="auto" w:fill="FFFFFF" w:themeFill="background1"/>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合计</w:t>
            </w:r>
            <w:r>
              <w:rPr>
                <w:rFonts w:hint="eastAsia" w:ascii="Times New Roman" w:hAnsi="Times New Roman" w:eastAsia="宋体" w:cs="宋体"/>
                <w:color w:val="auto"/>
                <w:sz w:val="21"/>
                <w:szCs w:val="21"/>
              </w:rPr>
              <w:t>（万吨）</w:t>
            </w:r>
          </w:p>
        </w:tc>
        <w:tc>
          <w:tcPr>
            <w:tcW w:w="675"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52.08</w:t>
            </w:r>
          </w:p>
        </w:tc>
        <w:tc>
          <w:tcPr>
            <w:tcW w:w="2348" w:type="pct"/>
            <w:tcBorders>
              <w:tl2br w:val="nil"/>
              <w:tr2bl w:val="nil"/>
            </w:tcBorders>
            <w:shd w:val="clear" w:color="auto" w:fill="FFFFFF" w:themeFill="background1"/>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kern w:val="0"/>
                <w:sz w:val="21"/>
                <w:szCs w:val="21"/>
                <w:u w:val="none"/>
                <w:lang w:val="en-US" w:eastAsia="zh-CN" w:bidi="ar"/>
              </w:rPr>
            </w:pPr>
          </w:p>
        </w:tc>
      </w:tr>
    </w:tbl>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主要危险废物产生情况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eastAsia="zh-CN"/>
        </w:rPr>
        <w:t>全市</w:t>
      </w:r>
      <w:r>
        <w:rPr>
          <w:rFonts w:hint="eastAsia" w:ascii="Times New Roman" w:hAnsi="Times New Roman" w:eastAsia="仿宋_GB2312" w:cs="仿宋"/>
          <w:color w:val="auto"/>
          <w:sz w:val="32"/>
          <w:szCs w:val="32"/>
        </w:rPr>
        <w:t>共产生3</w:t>
      </w:r>
      <w:r>
        <w:rPr>
          <w:rFonts w:hint="eastAsia" w:ascii="Times New Roman" w:hAnsi="Times New Roman" w:eastAsia="仿宋_GB2312" w:cs="仿宋"/>
          <w:color w:val="auto"/>
          <w:sz w:val="32"/>
          <w:szCs w:val="32"/>
          <w:lang w:val="en-US" w:eastAsia="zh-CN"/>
        </w:rPr>
        <w:t>0</w:t>
      </w:r>
      <w:r>
        <w:rPr>
          <w:rFonts w:hint="eastAsia" w:ascii="Times New Roman" w:hAnsi="Times New Roman" w:eastAsia="仿宋_GB2312" w:cs="仿宋"/>
          <w:color w:val="auto"/>
          <w:sz w:val="32"/>
          <w:szCs w:val="32"/>
        </w:rPr>
        <w:t>大类危险废物，其中产生量占前五位的分别为HW34（废酸）、HW11（精（蒸）馏残渣）、HW18（焚烧处置残渣）、HW17（表面处理废物）、</w:t>
      </w:r>
      <w:r>
        <w:rPr>
          <w:rFonts w:hint="eastAsia" w:ascii="Times New Roman" w:hAnsi="Times New Roman" w:eastAsia="仿宋_GB2312" w:cs="仿宋"/>
          <w:color w:val="auto"/>
          <w:sz w:val="32"/>
          <w:szCs w:val="32"/>
          <w:highlight w:val="none"/>
        </w:rPr>
        <w:t>HW02</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医药废物</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rPr>
        <w:t>，分别占产生总量的34.69%</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33.73%</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9.62%</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5.21%</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4.33%</w:t>
      </w:r>
      <w:r>
        <w:rPr>
          <w:rFonts w:hint="eastAsia" w:ascii="Times New Roman" w:hAnsi="Times New Roman" w:eastAsia="仿宋_GB2312" w:cs="仿宋"/>
          <w:color w:val="auto"/>
          <w:sz w:val="32"/>
          <w:szCs w:val="32"/>
          <w:lang w:eastAsia="zh-CN"/>
        </w:rPr>
        <w:t>。</w:t>
      </w:r>
    </w:p>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危险废物处置</w:t>
      </w:r>
      <w:r>
        <w:rPr>
          <w:rFonts w:hint="eastAsia" w:ascii="Times New Roman" w:hAnsi="Times New Roman" w:eastAsia="仿宋" w:cs="仿宋"/>
          <w:b/>
          <w:color w:val="auto"/>
          <w:sz w:val="32"/>
          <w:szCs w:val="32"/>
          <w:lang w:eastAsia="zh-CN"/>
        </w:rPr>
        <w:t>利用</w:t>
      </w:r>
      <w:r>
        <w:rPr>
          <w:rFonts w:hint="eastAsia" w:ascii="Times New Roman" w:hAnsi="Times New Roman" w:eastAsia="仿宋" w:cs="仿宋"/>
          <w:b/>
          <w:color w:val="auto"/>
          <w:sz w:val="32"/>
          <w:szCs w:val="32"/>
        </w:rPr>
        <w:t>能力情况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eastAsia="仿宋_GB2312"/>
          <w:color w:val="auto"/>
          <w:spacing w:val="6"/>
          <w:sz w:val="32"/>
          <w:szCs w:val="32"/>
          <w:lang w:val="en-US" w:eastAsia="zh-CN"/>
        </w:rPr>
      </w:pPr>
      <w:r>
        <w:rPr>
          <w:rFonts w:hint="eastAsia" w:ascii="Times New Roman" w:hAnsi="Times New Roman" w:eastAsia="仿宋_GB2312"/>
          <w:color w:val="auto"/>
          <w:spacing w:val="6"/>
          <w:sz w:val="32"/>
          <w:szCs w:val="32"/>
          <w:lang w:val="en-US" w:eastAsia="zh-CN"/>
        </w:rPr>
        <w:t>2022年，我市共有危险废物经营单位32家，具备综合处置、综合利用、综合收集等经营能力。</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eastAsia="zh-CN"/>
        </w:rPr>
      </w:pPr>
      <w:r>
        <w:rPr>
          <w:rFonts w:hint="eastAsia" w:ascii="Times New Roman" w:hAnsi="Times New Roman" w:eastAsia="仿宋_GB2312"/>
          <w:color w:val="auto"/>
          <w:spacing w:val="6"/>
          <w:sz w:val="32"/>
          <w:szCs w:val="32"/>
        </w:rPr>
        <w:t>（1）综合处置</w:t>
      </w:r>
      <w:r>
        <w:rPr>
          <w:rFonts w:hint="eastAsia" w:ascii="Times New Roman" w:hAnsi="Times New Roman" w:eastAsia="仿宋_GB2312"/>
          <w:color w:val="auto"/>
          <w:spacing w:val="6"/>
          <w:sz w:val="32"/>
          <w:szCs w:val="32"/>
          <w:lang w:eastAsia="zh-CN"/>
        </w:rPr>
        <w:t>能力情况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eastAsia="zh-CN"/>
        </w:rPr>
      </w:pPr>
      <w:r>
        <w:rPr>
          <w:rFonts w:hint="eastAsia" w:ascii="Times New Roman" w:hAnsi="Times New Roman" w:eastAsia="仿宋_GB2312"/>
          <w:color w:val="auto"/>
          <w:spacing w:val="6"/>
          <w:sz w:val="32"/>
          <w:szCs w:val="32"/>
        </w:rPr>
        <w:t>我市共有</w:t>
      </w:r>
      <w:r>
        <w:rPr>
          <w:rFonts w:hint="eastAsia" w:ascii="Times New Roman" w:hAnsi="Times New Roman" w:eastAsia="仿宋_GB2312"/>
          <w:color w:val="auto"/>
          <w:spacing w:val="6"/>
          <w:sz w:val="32"/>
          <w:szCs w:val="32"/>
          <w:lang w:val="en-US" w:eastAsia="zh-CN"/>
        </w:rPr>
        <w:t>3</w:t>
      </w:r>
      <w:r>
        <w:rPr>
          <w:rFonts w:hint="eastAsia" w:ascii="Times New Roman" w:hAnsi="Times New Roman" w:eastAsia="仿宋_GB2312"/>
          <w:color w:val="auto"/>
          <w:spacing w:val="6"/>
          <w:sz w:val="32"/>
          <w:szCs w:val="32"/>
        </w:rPr>
        <w:t>家危险废物综合处置单位，</w:t>
      </w:r>
      <w:r>
        <w:rPr>
          <w:rFonts w:hint="eastAsia" w:ascii="Times New Roman" w:hAnsi="Times New Roman" w:eastAsia="仿宋_GB2312"/>
          <w:color w:val="auto"/>
          <w:spacing w:val="6"/>
          <w:sz w:val="32"/>
          <w:szCs w:val="32"/>
          <w:lang w:eastAsia="zh-CN"/>
        </w:rPr>
        <w:t>涵盖焚烧、物化、填埋处置能力，总规模</w:t>
      </w:r>
      <w:r>
        <w:rPr>
          <w:rFonts w:hint="eastAsia" w:ascii="Times New Roman" w:hAnsi="Times New Roman" w:eastAsia="仿宋_GB2312"/>
          <w:color w:val="auto"/>
          <w:spacing w:val="6"/>
          <w:sz w:val="32"/>
          <w:szCs w:val="32"/>
          <w:lang w:val="en-US" w:eastAsia="zh-CN"/>
        </w:rPr>
        <w:t>15.405万吨/年。其中，</w:t>
      </w:r>
      <w:r>
        <w:rPr>
          <w:rFonts w:hint="eastAsia" w:ascii="Times New Roman" w:hAnsi="Times New Roman" w:eastAsia="仿宋_GB2312"/>
          <w:color w:val="auto"/>
          <w:spacing w:val="6"/>
          <w:sz w:val="32"/>
          <w:szCs w:val="32"/>
        </w:rPr>
        <w:t>济南德正环保科技有限公司</w:t>
      </w:r>
      <w:r>
        <w:rPr>
          <w:rFonts w:hint="eastAsia" w:ascii="Times New Roman" w:hAnsi="Times New Roman" w:eastAsia="仿宋_GB2312"/>
          <w:color w:val="auto"/>
          <w:spacing w:val="6"/>
          <w:sz w:val="32"/>
          <w:szCs w:val="32"/>
          <w:lang w:eastAsia="zh-CN"/>
        </w:rPr>
        <w:t>综合处置能力</w:t>
      </w:r>
      <w:r>
        <w:rPr>
          <w:rFonts w:hint="eastAsia" w:ascii="Times New Roman" w:hAnsi="Times New Roman" w:eastAsia="仿宋_GB2312"/>
          <w:color w:val="auto"/>
          <w:spacing w:val="6"/>
          <w:sz w:val="32"/>
          <w:szCs w:val="32"/>
          <w:lang w:val="en-US" w:eastAsia="zh-CN"/>
        </w:rPr>
        <w:t>9.25</w:t>
      </w:r>
      <w:r>
        <w:rPr>
          <w:rFonts w:hint="eastAsia" w:ascii="Times New Roman" w:hAnsi="Times New Roman" w:eastAsia="仿宋_GB2312"/>
          <w:color w:val="auto"/>
          <w:spacing w:val="6"/>
          <w:sz w:val="32"/>
          <w:szCs w:val="32"/>
        </w:rPr>
        <w:t>万吨/年</w:t>
      </w:r>
      <w:r>
        <w:rPr>
          <w:rFonts w:hint="eastAsia" w:ascii="Times New Roman" w:hAnsi="Times New Roman" w:eastAsia="仿宋_GB2312"/>
          <w:color w:val="auto"/>
          <w:spacing w:val="6"/>
          <w:sz w:val="32"/>
          <w:szCs w:val="32"/>
          <w:lang w:eastAsia="zh-CN"/>
        </w:rPr>
        <w:t>，包括焚烧</w:t>
      </w:r>
      <w:r>
        <w:rPr>
          <w:rFonts w:hint="eastAsia" w:ascii="Times New Roman" w:hAnsi="Times New Roman" w:eastAsia="仿宋_GB2312"/>
          <w:color w:val="auto"/>
          <w:spacing w:val="6"/>
          <w:sz w:val="32"/>
          <w:szCs w:val="32"/>
          <w:lang w:val="en-US" w:eastAsia="zh-CN"/>
        </w:rPr>
        <w:t>1.65万吨/年、物化3万吨/年、填埋4.6万吨/年；</w:t>
      </w:r>
      <w:r>
        <w:rPr>
          <w:rFonts w:hint="eastAsia" w:ascii="Times New Roman" w:hAnsi="Times New Roman" w:eastAsia="仿宋_GB2312"/>
          <w:color w:val="auto"/>
          <w:spacing w:val="6"/>
          <w:sz w:val="32"/>
          <w:szCs w:val="32"/>
          <w:lang w:eastAsia="zh-CN"/>
        </w:rPr>
        <w:t>山东金泉环保科技有限公司综合处置能力</w:t>
      </w:r>
      <w:r>
        <w:rPr>
          <w:rFonts w:hint="eastAsia" w:ascii="Times New Roman" w:hAnsi="Times New Roman" w:eastAsia="仿宋_GB2312"/>
          <w:color w:val="auto"/>
          <w:spacing w:val="6"/>
          <w:sz w:val="32"/>
          <w:szCs w:val="32"/>
          <w:lang w:val="en-US" w:eastAsia="zh-CN"/>
        </w:rPr>
        <w:t>2.5</w:t>
      </w:r>
      <w:r>
        <w:rPr>
          <w:rFonts w:hint="eastAsia" w:ascii="Times New Roman" w:hAnsi="Times New Roman" w:eastAsia="仿宋_GB2312"/>
          <w:color w:val="auto"/>
          <w:spacing w:val="6"/>
          <w:sz w:val="32"/>
          <w:szCs w:val="32"/>
        </w:rPr>
        <w:t>万吨/年</w:t>
      </w:r>
      <w:r>
        <w:rPr>
          <w:rFonts w:hint="eastAsia" w:ascii="Times New Roman" w:hAnsi="Times New Roman" w:eastAsia="仿宋_GB2312"/>
          <w:color w:val="auto"/>
          <w:spacing w:val="6"/>
          <w:sz w:val="32"/>
          <w:szCs w:val="32"/>
          <w:lang w:eastAsia="zh-CN"/>
        </w:rPr>
        <w:t>，均为焚烧处置；</w:t>
      </w:r>
      <w:r>
        <w:rPr>
          <w:rFonts w:hint="eastAsia" w:ascii="Times New Roman" w:hAnsi="Times New Roman" w:eastAsia="仿宋_GB2312"/>
          <w:color w:val="auto"/>
          <w:spacing w:val="6"/>
          <w:sz w:val="32"/>
          <w:szCs w:val="32"/>
        </w:rPr>
        <w:t>济南云水腾跃环保科技有限公司</w:t>
      </w:r>
      <w:r>
        <w:rPr>
          <w:rFonts w:hint="eastAsia" w:ascii="Times New Roman" w:hAnsi="Times New Roman" w:eastAsia="仿宋_GB2312"/>
          <w:color w:val="auto"/>
          <w:spacing w:val="6"/>
          <w:sz w:val="32"/>
          <w:szCs w:val="32"/>
          <w:lang w:eastAsia="zh-CN"/>
        </w:rPr>
        <w:t>综合处置能力</w:t>
      </w:r>
      <w:r>
        <w:rPr>
          <w:rFonts w:hint="eastAsia" w:ascii="Times New Roman" w:hAnsi="Times New Roman" w:eastAsia="仿宋_GB2312"/>
          <w:color w:val="auto"/>
          <w:spacing w:val="6"/>
          <w:sz w:val="32"/>
          <w:szCs w:val="32"/>
          <w:lang w:val="en-US" w:eastAsia="zh-CN"/>
        </w:rPr>
        <w:t>3.655</w:t>
      </w:r>
      <w:r>
        <w:rPr>
          <w:rFonts w:hint="eastAsia" w:ascii="Times New Roman" w:hAnsi="Times New Roman" w:eastAsia="仿宋_GB2312"/>
          <w:color w:val="auto"/>
          <w:spacing w:val="6"/>
          <w:sz w:val="32"/>
          <w:szCs w:val="32"/>
        </w:rPr>
        <w:t>万吨/年</w:t>
      </w:r>
      <w:r>
        <w:rPr>
          <w:rFonts w:hint="eastAsia" w:ascii="Times New Roman" w:hAnsi="Times New Roman" w:eastAsia="仿宋_GB2312"/>
          <w:color w:val="auto"/>
          <w:spacing w:val="6"/>
          <w:sz w:val="32"/>
          <w:szCs w:val="32"/>
          <w:lang w:eastAsia="zh-CN"/>
        </w:rPr>
        <w:t>，包括焚烧</w:t>
      </w:r>
      <w:r>
        <w:rPr>
          <w:rFonts w:hint="eastAsia" w:ascii="Times New Roman" w:hAnsi="Times New Roman" w:eastAsia="仿宋_GB2312"/>
          <w:color w:val="auto"/>
          <w:spacing w:val="6"/>
          <w:sz w:val="32"/>
          <w:szCs w:val="32"/>
          <w:lang w:val="en-US" w:eastAsia="zh-CN"/>
        </w:rPr>
        <w:t>1.155万吨/年、物化2.5万吨/年，因自身原因，</w:t>
      </w:r>
      <w:r>
        <w:rPr>
          <w:rFonts w:hint="eastAsia" w:ascii="Times New Roman" w:hAnsi="Times New Roman" w:eastAsia="仿宋_GB2312"/>
          <w:color w:val="auto"/>
          <w:spacing w:val="6"/>
          <w:sz w:val="32"/>
          <w:szCs w:val="32"/>
          <w:lang w:eastAsia="zh-CN"/>
        </w:rPr>
        <w:t>处于停运状态。</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eastAsia="zh-CN"/>
        </w:rPr>
      </w:pPr>
      <w:r>
        <w:rPr>
          <w:rFonts w:hint="eastAsia" w:ascii="Times New Roman" w:hAnsi="Times New Roman" w:eastAsia="仿宋_GB2312" w:cs="仿宋"/>
          <w:color w:val="auto"/>
          <w:spacing w:val="6"/>
          <w:sz w:val="32"/>
          <w:szCs w:val="32"/>
          <w:lang w:eastAsia="zh-CN"/>
        </w:rPr>
        <w:t>（</w:t>
      </w:r>
      <w:r>
        <w:rPr>
          <w:rFonts w:hint="eastAsia" w:ascii="Times New Roman" w:hAnsi="Times New Roman" w:eastAsia="仿宋_GB2312" w:cs="仿宋"/>
          <w:color w:val="auto"/>
          <w:spacing w:val="6"/>
          <w:sz w:val="32"/>
          <w:szCs w:val="32"/>
          <w:lang w:val="en-US" w:eastAsia="zh-CN"/>
        </w:rPr>
        <w:t>2</w:t>
      </w:r>
      <w:r>
        <w:rPr>
          <w:rFonts w:hint="eastAsia" w:ascii="Times New Roman" w:hAnsi="Times New Roman" w:eastAsia="仿宋_GB2312" w:cs="仿宋"/>
          <w:color w:val="auto"/>
          <w:spacing w:val="6"/>
          <w:sz w:val="32"/>
          <w:szCs w:val="32"/>
          <w:lang w:eastAsia="zh-CN"/>
        </w:rPr>
        <w:t>）</w:t>
      </w:r>
      <w:r>
        <w:rPr>
          <w:rFonts w:ascii="Times New Roman" w:hAnsi="Times New Roman" w:eastAsia="仿宋_GB2312"/>
          <w:color w:val="auto"/>
          <w:spacing w:val="6"/>
          <w:sz w:val="32"/>
          <w:szCs w:val="32"/>
        </w:rPr>
        <w:t>综合</w:t>
      </w:r>
      <w:r>
        <w:rPr>
          <w:rFonts w:hint="eastAsia" w:ascii="Times New Roman" w:hAnsi="Times New Roman" w:eastAsia="仿宋_GB2312"/>
          <w:color w:val="auto"/>
          <w:spacing w:val="6"/>
          <w:sz w:val="32"/>
          <w:szCs w:val="32"/>
        </w:rPr>
        <w:t>利用单位</w:t>
      </w:r>
      <w:r>
        <w:rPr>
          <w:rFonts w:hint="eastAsia" w:ascii="Times New Roman" w:hAnsi="Times New Roman" w:eastAsia="仿宋_GB2312"/>
          <w:color w:val="auto"/>
          <w:spacing w:val="6"/>
          <w:sz w:val="32"/>
          <w:szCs w:val="32"/>
          <w:lang w:eastAsia="zh-CN"/>
        </w:rPr>
        <w:t>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rPr>
      </w:pPr>
      <w:r>
        <w:rPr>
          <w:rFonts w:hint="eastAsia" w:ascii="Times New Roman" w:hAnsi="Times New Roman" w:eastAsia="仿宋_GB2312"/>
          <w:color w:val="auto"/>
          <w:spacing w:val="6"/>
          <w:sz w:val="32"/>
          <w:szCs w:val="32"/>
          <w:lang w:eastAsia="zh-CN"/>
        </w:rPr>
        <w:t>我市</w:t>
      </w:r>
      <w:r>
        <w:rPr>
          <w:rFonts w:hint="eastAsia" w:ascii="Times New Roman" w:hAnsi="Times New Roman" w:eastAsia="仿宋_GB2312"/>
          <w:color w:val="auto"/>
          <w:spacing w:val="6"/>
          <w:sz w:val="32"/>
          <w:szCs w:val="32"/>
        </w:rPr>
        <w:t>共有6家综合利用单位，分别是济南市鑫源物资开发利用有限公司</w:t>
      </w: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rPr>
        <w:t>山东方圆润滑油科技有限公司</w:t>
      </w: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rPr>
        <w:t>山东祥川环保科技有限公司</w:t>
      </w: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rPr>
        <w:t>济南恒腾环保节能环保工程有限公司</w:t>
      </w: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rPr>
        <w:t>济南莱芜鑫润环保科技有限公司</w:t>
      </w:r>
      <w:r>
        <w:rPr>
          <w:rFonts w:hint="eastAsia" w:ascii="Times New Roman" w:hAnsi="Times New Roman" w:eastAsia="仿宋_GB2312"/>
          <w:color w:val="auto"/>
          <w:spacing w:val="6"/>
          <w:sz w:val="32"/>
          <w:szCs w:val="32"/>
          <w:lang w:eastAsia="zh-CN"/>
        </w:rPr>
        <w:t>和</w:t>
      </w:r>
      <w:r>
        <w:rPr>
          <w:rFonts w:hint="eastAsia" w:ascii="Times New Roman" w:hAnsi="Times New Roman" w:eastAsia="仿宋_GB2312"/>
          <w:color w:val="auto"/>
          <w:spacing w:val="6"/>
          <w:sz w:val="32"/>
          <w:szCs w:val="32"/>
        </w:rPr>
        <w:t>济南天章润滑油脂厂，</w:t>
      </w:r>
      <w:r>
        <w:rPr>
          <w:rFonts w:hint="eastAsia" w:ascii="Times New Roman" w:hAnsi="Times New Roman" w:eastAsia="仿宋_GB2312"/>
          <w:color w:val="auto"/>
          <w:spacing w:val="6"/>
          <w:sz w:val="32"/>
          <w:szCs w:val="32"/>
          <w:lang w:eastAsia="zh-CN"/>
        </w:rPr>
        <w:t>具备废矿物油、废酸、废油桶利用能力，</w:t>
      </w:r>
      <w:r>
        <w:rPr>
          <w:rFonts w:hint="eastAsia" w:ascii="Times New Roman" w:hAnsi="Times New Roman" w:eastAsia="仿宋_GB2312"/>
          <w:color w:val="auto"/>
          <w:spacing w:val="6"/>
          <w:sz w:val="32"/>
          <w:szCs w:val="32"/>
        </w:rPr>
        <w:t>综合利用能力合计33.73万吨/年。</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eastAsia="zh-CN"/>
        </w:rPr>
      </w:pPr>
      <w:r>
        <w:rPr>
          <w:rFonts w:hint="eastAsia" w:ascii="Times New Roman" w:hAnsi="Times New Roman" w:eastAsia="仿宋_GB2312"/>
          <w:color w:val="auto"/>
          <w:spacing w:val="6"/>
          <w:sz w:val="32"/>
          <w:szCs w:val="32"/>
        </w:rPr>
        <w:t>（</w:t>
      </w:r>
      <w:r>
        <w:rPr>
          <w:rFonts w:hint="eastAsia" w:ascii="Times New Roman" w:hAnsi="Times New Roman" w:eastAsia="仿宋_GB2312"/>
          <w:color w:val="auto"/>
          <w:spacing w:val="6"/>
          <w:sz w:val="32"/>
          <w:szCs w:val="32"/>
          <w:lang w:val="en-US" w:eastAsia="zh-CN"/>
        </w:rPr>
        <w:t>3</w:t>
      </w:r>
      <w:r>
        <w:rPr>
          <w:rFonts w:hint="eastAsia" w:ascii="Times New Roman" w:hAnsi="Times New Roman" w:eastAsia="仿宋_GB2312"/>
          <w:color w:val="auto"/>
          <w:spacing w:val="6"/>
          <w:sz w:val="32"/>
          <w:szCs w:val="32"/>
        </w:rPr>
        <w:t>）医疗废物处置能力</w:t>
      </w:r>
      <w:r>
        <w:rPr>
          <w:rFonts w:hint="eastAsia" w:ascii="Times New Roman" w:hAnsi="Times New Roman" w:eastAsia="仿宋_GB2312"/>
          <w:color w:val="auto"/>
          <w:spacing w:val="6"/>
          <w:sz w:val="32"/>
          <w:szCs w:val="32"/>
          <w:lang w:eastAsia="zh-CN"/>
        </w:rPr>
        <w:t>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sz w:val="32"/>
          <w:szCs w:val="32"/>
        </w:rPr>
        <w:t>我市日均产生医疗废物50吨（含莱芜区和钢城区3吨）。现有医疗废物集中处置单位2家，其中</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rPr>
        <w:t>济南市海纳危险废物治理有限公司（负责集中处置莱芜区和钢城区医疗废物）处置能力为5吨/日，济南腾笙环保科技有限公司处置能力为60吨/日，医疗废物处置能力合计65吨/日。现有处置能力能够满足我市医疗废物处置需求。</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eastAsia="仿宋_GB2312"/>
          <w:color w:val="auto"/>
          <w:spacing w:val="6"/>
          <w:sz w:val="32"/>
          <w:szCs w:val="32"/>
          <w:lang w:val="en-US" w:eastAsia="zh-CN"/>
        </w:rPr>
      </w:pPr>
      <w:r>
        <w:rPr>
          <w:rFonts w:hint="eastAsia" w:ascii="Times New Roman" w:hAnsi="Times New Roman" w:eastAsia="仿宋_GB2312"/>
          <w:color w:val="auto"/>
          <w:spacing w:val="6"/>
          <w:sz w:val="32"/>
          <w:szCs w:val="32"/>
          <w:lang w:val="en-US" w:eastAsia="zh-CN"/>
        </w:rPr>
        <w:t>（4）收集能力情况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我市共有</w:t>
      </w:r>
      <w:r>
        <w:rPr>
          <w:rFonts w:hint="eastAsia" w:ascii="Times New Roman" w:hAnsi="Times New Roman" w:eastAsia="仿宋_GB2312" w:cs="仿宋"/>
          <w:color w:val="auto"/>
          <w:sz w:val="32"/>
          <w:szCs w:val="32"/>
        </w:rPr>
        <w:t>1</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家综合收集单位</w:t>
      </w:r>
      <w:r>
        <w:rPr>
          <w:rFonts w:hint="eastAsia" w:ascii="Times New Roman" w:hAnsi="Times New Roman" w:eastAsia="仿宋_GB2312" w:cs="仿宋"/>
          <w:color w:val="auto"/>
          <w:sz w:val="32"/>
          <w:szCs w:val="32"/>
          <w:lang w:val="en-US" w:eastAsia="zh-CN"/>
        </w:rPr>
        <w:t>，主要集中收集全市年产废量50吨以下单位产生的危险废物，综合收集能力19.768万吨/年。共有8家单一收集单位，包括</w:t>
      </w:r>
      <w:r>
        <w:rPr>
          <w:rFonts w:hint="eastAsia" w:ascii="Times New Roman" w:hAnsi="Times New Roman" w:eastAsia="仿宋_GB2312" w:cs="仿宋"/>
          <w:color w:val="auto"/>
          <w:sz w:val="32"/>
          <w:szCs w:val="32"/>
        </w:rPr>
        <w:t>5家铅蓄电池收集单位</w:t>
      </w:r>
      <w:r>
        <w:rPr>
          <w:rFonts w:hint="eastAsia" w:ascii="Times New Roman" w:hAnsi="Times New Roman" w:eastAsia="仿宋_GB2312" w:cs="仿宋"/>
          <w:color w:val="auto"/>
          <w:sz w:val="32"/>
          <w:szCs w:val="32"/>
          <w:lang w:eastAsia="zh-CN"/>
        </w:rPr>
        <w:t>，收集能力</w:t>
      </w:r>
      <w:r>
        <w:rPr>
          <w:rFonts w:hint="eastAsia" w:ascii="Times New Roman" w:hAnsi="Times New Roman" w:eastAsia="仿宋_GB2312" w:cs="仿宋"/>
          <w:color w:val="auto"/>
          <w:sz w:val="32"/>
          <w:szCs w:val="32"/>
          <w:lang w:val="en-US" w:eastAsia="zh-CN"/>
        </w:rPr>
        <w:t>25万吨/年</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家废矿物油收集单位</w:t>
      </w:r>
      <w:r>
        <w:rPr>
          <w:rFonts w:hint="eastAsia" w:ascii="Times New Roman" w:hAnsi="Times New Roman" w:eastAsia="仿宋_GB2312" w:cs="仿宋"/>
          <w:color w:val="auto"/>
          <w:sz w:val="32"/>
          <w:szCs w:val="32"/>
          <w:lang w:eastAsia="zh-CN"/>
        </w:rPr>
        <w:t>，收集能力</w:t>
      </w:r>
      <w:r>
        <w:rPr>
          <w:rFonts w:hint="eastAsia" w:ascii="Times New Roman" w:hAnsi="Times New Roman" w:eastAsia="仿宋_GB2312" w:cs="仿宋"/>
          <w:color w:val="auto"/>
          <w:sz w:val="32"/>
          <w:szCs w:val="32"/>
          <w:lang w:val="en-US" w:eastAsia="zh-CN"/>
        </w:rPr>
        <w:t>5.85万吨/年</w:t>
      </w:r>
      <w:r>
        <w:rPr>
          <w:rFonts w:hint="eastAsia" w:ascii="Times New Roman" w:hAnsi="Times New Roman" w:eastAsia="仿宋_GB2312" w:cs="Times New Roman"/>
          <w:color w:val="auto"/>
          <w:spacing w:val="6"/>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5</w:t>
      </w:r>
      <w:r>
        <w:rPr>
          <w:rFonts w:hint="eastAsia" w:ascii="Times New Roman" w:hAnsi="Times New Roman" w:eastAsia="仿宋_GB2312" w:cs="Times New Roman"/>
          <w:color w:val="auto"/>
          <w:spacing w:val="6"/>
          <w:sz w:val="32"/>
          <w:szCs w:val="32"/>
          <w:lang w:eastAsia="zh-CN"/>
        </w:rPr>
        <w:t>）自行利用设施建设情况</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eastAsia="zh-CN"/>
        </w:rPr>
        <w:t>我市共有</w:t>
      </w:r>
      <w:r>
        <w:rPr>
          <w:rFonts w:hint="eastAsia" w:ascii="Times New Roman" w:hAnsi="Times New Roman" w:eastAsia="仿宋_GB2312" w:cs="Times New Roman"/>
          <w:color w:val="auto"/>
          <w:spacing w:val="6"/>
          <w:sz w:val="32"/>
          <w:szCs w:val="32"/>
          <w:lang w:val="en-US" w:eastAsia="zh-CN"/>
        </w:rPr>
        <w:t>18家单位通过自建或利用现有设施具备危险废物自利用能力，规模86.4万吨/年。</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eastAsia="zh-CN"/>
        </w:rPr>
      </w:pP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lang w:val="en-US" w:eastAsia="zh-CN"/>
        </w:rPr>
        <w:t>6</w:t>
      </w:r>
      <w:r>
        <w:rPr>
          <w:rFonts w:hint="eastAsia" w:ascii="Times New Roman" w:hAnsi="Times New Roman" w:eastAsia="仿宋_GB2312"/>
          <w:color w:val="auto"/>
          <w:spacing w:val="6"/>
          <w:sz w:val="32"/>
          <w:szCs w:val="32"/>
          <w:lang w:eastAsia="zh-CN"/>
        </w:rPr>
        <w:t>）其他</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olor w:val="auto"/>
          <w:spacing w:val="6"/>
          <w:sz w:val="32"/>
          <w:szCs w:val="32"/>
          <w:lang w:val="en-US" w:eastAsia="zh-CN"/>
        </w:rPr>
      </w:pPr>
      <w:r>
        <w:rPr>
          <w:rFonts w:hint="eastAsia" w:ascii="Times New Roman" w:hAnsi="Times New Roman" w:eastAsia="仿宋_GB2312"/>
          <w:color w:val="auto"/>
          <w:spacing w:val="6"/>
          <w:sz w:val="32"/>
          <w:szCs w:val="32"/>
        </w:rPr>
        <w:t>济南云水腾跃环保科技有限公司</w:t>
      </w:r>
      <w:r>
        <w:rPr>
          <w:rFonts w:hint="eastAsia" w:ascii="Times New Roman" w:hAnsi="Times New Roman" w:eastAsia="仿宋_GB2312"/>
          <w:color w:val="auto"/>
          <w:spacing w:val="6"/>
          <w:sz w:val="32"/>
          <w:szCs w:val="32"/>
          <w:lang w:eastAsia="zh-CN"/>
        </w:rPr>
        <w:t>二期建设项目已基本建成，综合处置能力</w:t>
      </w:r>
      <w:r>
        <w:rPr>
          <w:rFonts w:hint="eastAsia" w:ascii="Times New Roman" w:hAnsi="Times New Roman" w:eastAsia="仿宋_GB2312"/>
          <w:color w:val="auto"/>
          <w:spacing w:val="6"/>
          <w:sz w:val="32"/>
          <w:szCs w:val="32"/>
          <w:lang w:val="en-US" w:eastAsia="zh-CN"/>
        </w:rPr>
        <w:t>9.9万吨/年，均为焚烧处置。</w:t>
      </w:r>
      <w:r>
        <w:rPr>
          <w:rFonts w:hint="eastAsia" w:ascii="Times New Roman" w:hAnsi="Times New Roman" w:eastAsia="仿宋_GB2312"/>
          <w:color w:val="auto"/>
          <w:spacing w:val="6"/>
          <w:sz w:val="32"/>
          <w:szCs w:val="32"/>
          <w:lang w:eastAsia="zh-CN"/>
        </w:rPr>
        <w:t>山东金泉环保科技有限公司具备医疗废物处置能力和资质，最大处置能力约</w:t>
      </w:r>
      <w:r>
        <w:rPr>
          <w:rFonts w:hint="eastAsia" w:ascii="Times New Roman" w:hAnsi="Times New Roman" w:eastAsia="仿宋_GB2312"/>
          <w:color w:val="auto"/>
          <w:spacing w:val="6"/>
          <w:sz w:val="32"/>
          <w:szCs w:val="32"/>
          <w:lang w:val="en-US" w:eastAsia="zh-CN"/>
        </w:rPr>
        <w:t>34吨/日。</w:t>
      </w:r>
    </w:p>
    <w:p>
      <w:pPr>
        <w:keepNext w:val="0"/>
        <w:keepLines w:val="0"/>
        <w:pageBreakBefore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s="Times New Roman"/>
          <w:color w:val="auto"/>
          <w:spacing w:val="6"/>
          <w:sz w:val="32"/>
          <w:szCs w:val="32"/>
        </w:rPr>
      </w:pPr>
      <w:r>
        <w:rPr>
          <w:rFonts w:hint="eastAsia" w:ascii="Times New Roman" w:hAnsi="Times New Roman" w:eastAsia="仿宋_GB2312"/>
          <w:color w:val="auto"/>
          <w:spacing w:val="6"/>
          <w:sz w:val="32"/>
          <w:szCs w:val="32"/>
        </w:rPr>
        <w:t>综上所述，</w:t>
      </w:r>
      <w:r>
        <w:rPr>
          <w:rFonts w:hint="eastAsia" w:ascii="Times New Roman" w:hAnsi="Times New Roman" w:eastAsia="仿宋_GB2312"/>
          <w:color w:val="auto"/>
          <w:spacing w:val="6"/>
          <w:sz w:val="32"/>
          <w:szCs w:val="32"/>
          <w:lang w:eastAsia="zh-CN"/>
        </w:rPr>
        <w:t>我市现有危险废物处置利用和收集能力基本满足全市危险废物产生处置利用需求。</w:t>
      </w:r>
      <w:r>
        <w:rPr>
          <w:rFonts w:hint="eastAsia" w:ascii="Times New Roman" w:hAnsi="Times New Roman" w:eastAsia="仿宋_GB2312"/>
          <w:color w:val="auto"/>
          <w:spacing w:val="6"/>
          <w:sz w:val="32"/>
          <w:szCs w:val="32"/>
        </w:rPr>
        <w:t>根据省生态环境厅《关于加强危险废物处置设施建设和管理的意见》（鲁环函〔2019〕113号），按照“自我消纳为主、区域协同为辅”的思路，</w:t>
      </w:r>
      <w:r>
        <w:rPr>
          <w:rFonts w:hint="eastAsia" w:ascii="Times New Roman" w:hAnsi="Times New Roman" w:eastAsia="仿宋_GB2312"/>
          <w:color w:val="auto"/>
          <w:spacing w:val="6"/>
          <w:sz w:val="32"/>
          <w:szCs w:val="32"/>
          <w:lang w:eastAsia="zh-CN"/>
        </w:rPr>
        <w:t>原则上不鼓励新建、扩建危险废物综合处置利用和收集项目，鼓励产废量大的企业自行建设高标准的危险废物自利用处置设施，支持大型企业集团内部共享危险废物利用处置设施。</w:t>
      </w:r>
      <w:r>
        <w:rPr>
          <w:rFonts w:hint="eastAsia" w:ascii="Times New Roman" w:hAnsi="Times New Roman" w:eastAsia="仿宋_GB2312"/>
          <w:color w:val="auto"/>
          <w:spacing w:val="6"/>
          <w:sz w:val="32"/>
          <w:szCs w:val="32"/>
        </w:rPr>
        <w:t>请投资者理性判断济南市危险废物利用处置市场</w:t>
      </w:r>
      <w:r>
        <w:rPr>
          <w:rFonts w:hint="eastAsia" w:ascii="Times New Roman" w:hAnsi="Times New Roman" w:eastAsia="仿宋_GB2312"/>
          <w:color w:val="auto"/>
          <w:spacing w:val="6"/>
          <w:sz w:val="32"/>
          <w:szCs w:val="32"/>
          <w:lang w:eastAsia="zh-CN"/>
        </w:rPr>
        <w:t>，</w:t>
      </w:r>
      <w:r>
        <w:rPr>
          <w:rFonts w:hint="eastAsia" w:ascii="Times New Roman" w:hAnsi="Times New Roman" w:eastAsia="仿宋_GB2312"/>
          <w:color w:val="auto"/>
          <w:spacing w:val="6"/>
          <w:sz w:val="32"/>
          <w:szCs w:val="32"/>
        </w:rPr>
        <w:t>防范投资风险</w:t>
      </w:r>
      <w:r>
        <w:rPr>
          <w:rFonts w:hint="eastAsia" w:ascii="Times New Roman" w:hAnsi="Times New Roman" w:eastAsia="仿宋_GB2312"/>
          <w:color w:val="auto"/>
          <w:spacing w:val="6"/>
          <w:sz w:val="32"/>
          <w:szCs w:val="32"/>
          <w:lang w:eastAsia="zh-CN"/>
        </w:rPr>
        <w:t>。</w:t>
      </w:r>
    </w:p>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 New Roman" w:hAnsi="Times New Roman" w:eastAsia="仿宋" w:cs="仿宋"/>
          <w:b/>
          <w:color w:val="auto"/>
          <w:sz w:val="32"/>
          <w:szCs w:val="32"/>
        </w:rPr>
      </w:pPr>
      <w:r>
        <w:rPr>
          <w:rFonts w:hint="eastAsia" w:ascii="Times New Roman" w:hAnsi="Times New Roman" w:eastAsia="仿宋" w:cs="仿宋"/>
          <w:b/>
          <w:color w:val="auto"/>
          <w:sz w:val="32"/>
          <w:szCs w:val="32"/>
        </w:rPr>
        <w:t>危险废物经营许可证颁布情况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highlight w:val="yellow"/>
        </w:rPr>
      </w:pPr>
      <w:r>
        <w:rPr>
          <w:rFonts w:hint="eastAsia" w:ascii="Times New Roman" w:hAnsi="Times New Roman" w:eastAsia="仿宋_GB2312" w:cs="仿宋"/>
          <w:color w:val="auto"/>
          <w:sz w:val="32"/>
          <w:szCs w:val="32"/>
          <w:lang w:val="en-US" w:eastAsia="zh-CN"/>
        </w:rPr>
        <w:t>2022年</w:t>
      </w:r>
      <w:r>
        <w:rPr>
          <w:rFonts w:hint="eastAsia" w:ascii="Times New Roman" w:hAnsi="Times New Roman" w:eastAsia="仿宋_GB2312" w:cs="仿宋"/>
          <w:color w:val="auto"/>
          <w:sz w:val="32"/>
          <w:szCs w:val="32"/>
        </w:rPr>
        <w:t>我市共有济南德正环保科技有限公司</w:t>
      </w:r>
      <w:r>
        <w:rPr>
          <w:rFonts w:hint="eastAsia" w:ascii="Times New Roman" w:hAnsi="Times New Roman" w:eastAsia="仿宋_GB2312" w:cs="仿宋"/>
          <w:color w:val="auto"/>
          <w:sz w:val="32"/>
          <w:szCs w:val="32"/>
          <w:lang w:eastAsia="zh-CN"/>
        </w:rPr>
        <w:t>、山东金泉环保科技有限公司和</w:t>
      </w:r>
      <w:r>
        <w:rPr>
          <w:rFonts w:hint="eastAsia" w:ascii="Times New Roman" w:hAnsi="Times New Roman" w:eastAsia="仿宋_GB2312" w:cs="仿宋"/>
          <w:color w:val="auto"/>
          <w:sz w:val="32"/>
          <w:szCs w:val="32"/>
        </w:rPr>
        <w:t>济南云水腾跃环保科技有限公司</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家综合处置单位；济南市海纳危险废物治理有限公司和济南腾笙环保科技有限公司2家医疗废物处置单位；济南市鑫源物资开发利用有限公司、山东方圆润滑油科技有限公司</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olor w:val="auto"/>
          <w:spacing w:val="6"/>
          <w:sz w:val="32"/>
          <w:szCs w:val="32"/>
        </w:rPr>
        <w:t>山东祥川环保科技有限公司</w:t>
      </w:r>
      <w:r>
        <w:rPr>
          <w:rFonts w:hint="eastAsia" w:ascii="Times New Roman" w:hAnsi="Times New Roman" w:eastAsia="仿宋_GB2312" w:cs="仿宋"/>
          <w:color w:val="auto"/>
          <w:sz w:val="32"/>
          <w:szCs w:val="32"/>
        </w:rPr>
        <w:t>等6家综合利用单位</w:t>
      </w:r>
      <w:r>
        <w:rPr>
          <w:rFonts w:hint="eastAsia" w:ascii="Times New Roman" w:hAnsi="Times New Roman" w:eastAsia="仿宋_GB2312"/>
          <w:color w:val="auto"/>
          <w:spacing w:val="6"/>
          <w:sz w:val="32"/>
          <w:szCs w:val="32"/>
          <w:lang w:eastAsia="zh-CN"/>
        </w:rPr>
        <w:t>；山东文阳环保科技有限公司、山东晟建宝环保科技有限公司和</w:t>
      </w:r>
      <w:r>
        <w:rPr>
          <w:rFonts w:hint="eastAsia" w:ascii="Times New Roman" w:hAnsi="Times New Roman" w:eastAsia="仿宋_GB2312" w:cs="仿宋"/>
          <w:color w:val="auto"/>
          <w:sz w:val="32"/>
          <w:szCs w:val="32"/>
        </w:rPr>
        <w:t>等1</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家综合收集单位；山东龙帝科技发展有限公司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济南市莱芜万鑫废旧物资有限公司</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s="仿宋"/>
          <w:color w:val="auto"/>
          <w:sz w:val="32"/>
          <w:szCs w:val="32"/>
        </w:rPr>
        <w:t>等5家铅蓄电池收集单位；济南市富华再生资源有限公司</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山东雷森环保科技有限公司</w:t>
      </w:r>
      <w:r>
        <w:rPr>
          <w:rFonts w:hint="eastAsia" w:ascii="Times New Roman" w:hAnsi="Times New Roman" w:eastAsia="仿宋_GB2312" w:cs="仿宋"/>
          <w:color w:val="auto"/>
          <w:sz w:val="32"/>
          <w:szCs w:val="32"/>
          <w:lang w:eastAsia="zh-CN"/>
        </w:rPr>
        <w:t>和</w:t>
      </w:r>
      <w:r>
        <w:rPr>
          <w:rFonts w:hint="eastAsia" w:ascii="Times New Roman" w:hAnsi="Times New Roman" w:eastAsia="仿宋_GB2312" w:cs="仿宋"/>
          <w:color w:val="auto"/>
          <w:sz w:val="32"/>
          <w:szCs w:val="32"/>
        </w:rPr>
        <w:t>山东新宏源环保科技有限公司</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家废矿物油收集单位。（见表4）</w:t>
      </w:r>
    </w:p>
    <w:p>
      <w:pPr>
        <w:pStyle w:val="4"/>
        <w:widowControl/>
        <w:spacing w:beforeAutospacing="0" w:afterAutospacing="0"/>
        <w:ind w:firstLine="420"/>
        <w:rPr>
          <w:rFonts w:ascii="Times New Roman" w:hAnsi="Times New Roman" w:eastAsia="仿宋" w:cs="仿宋"/>
          <w:color w:val="auto"/>
          <w:sz w:val="32"/>
          <w:szCs w:val="32"/>
        </w:rPr>
      </w:pPr>
    </w:p>
    <w:p>
      <w:pPr>
        <w:pStyle w:val="4"/>
        <w:widowControl/>
        <w:spacing w:beforeAutospacing="0" w:afterAutospacing="0"/>
        <w:rPr>
          <w:rFonts w:ascii="Times New Roman" w:hAnsi="Times New Roman" w:eastAsia="仿宋" w:cs="仿宋"/>
          <w:color w:val="auto"/>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widowControl/>
        <w:adjustRightInd w:val="0"/>
        <w:snapToGrid w:val="0"/>
        <w:spacing w:beforeAutospacing="0" w:afterLines="50" w:afterAutospacing="0"/>
        <w:ind w:firstLine="420"/>
        <w:jc w:val="center"/>
        <w:rPr>
          <w:rFonts w:hint="eastAsia" w:ascii="Times New Roman" w:hAnsi="Times New Roman" w:eastAsia="宋体" w:cs="宋体"/>
          <w:b w:val="0"/>
          <w:bCs w:val="0"/>
          <w:color w:val="auto"/>
          <w:sz w:val="21"/>
          <w:szCs w:val="21"/>
        </w:rPr>
      </w:pPr>
      <w:r>
        <w:rPr>
          <w:rFonts w:hint="eastAsia" w:ascii="Times New Roman" w:hAnsi="Times New Roman" w:eastAsia="宋体" w:cs="宋体"/>
          <w:b w:val="0"/>
          <w:bCs w:val="0"/>
          <w:color w:val="auto"/>
          <w:sz w:val="21"/>
          <w:szCs w:val="21"/>
        </w:rPr>
        <w:t>表4</w:t>
      </w:r>
      <w:r>
        <w:rPr>
          <w:rFonts w:hint="eastAsia" w:ascii="Times New Roman" w:hAnsi="Times New Roman" w:eastAsia="宋体" w:cs="宋体"/>
          <w:b w:val="0"/>
          <w:bCs w:val="0"/>
          <w:color w:val="auto"/>
          <w:sz w:val="21"/>
          <w:szCs w:val="21"/>
          <w:lang w:val="en-US" w:eastAsia="zh-CN"/>
        </w:rPr>
        <w:t xml:space="preserve">  </w:t>
      </w:r>
      <w:r>
        <w:rPr>
          <w:rFonts w:hint="eastAsia" w:ascii="Times New Roman" w:hAnsi="Times New Roman" w:eastAsia="宋体" w:cs="宋体"/>
          <w:b w:val="0"/>
          <w:bCs w:val="0"/>
          <w:color w:val="auto"/>
          <w:sz w:val="21"/>
          <w:szCs w:val="21"/>
        </w:rPr>
        <w:t>危险废物经营许可证颁布情况</w:t>
      </w:r>
    </w:p>
    <w:tbl>
      <w:tblPr>
        <w:tblStyle w:val="5"/>
        <w:tblW w:w="1389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6"/>
        <w:gridCol w:w="1376"/>
        <w:gridCol w:w="766"/>
        <w:gridCol w:w="1545"/>
        <w:gridCol w:w="5190"/>
        <w:gridCol w:w="750"/>
        <w:gridCol w:w="795"/>
        <w:gridCol w:w="691"/>
        <w:gridCol w:w="22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blHeader/>
        </w:trPr>
        <w:tc>
          <w:tcPr>
            <w:tcW w:w="556"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序号</w:t>
            </w:r>
          </w:p>
        </w:tc>
        <w:tc>
          <w:tcPr>
            <w:tcW w:w="1376"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许可证编号</w:t>
            </w:r>
          </w:p>
        </w:tc>
        <w:tc>
          <w:tcPr>
            <w:tcW w:w="766"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发证机关</w:t>
            </w:r>
          </w:p>
        </w:tc>
        <w:tc>
          <w:tcPr>
            <w:tcW w:w="1545"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单位名称</w:t>
            </w:r>
          </w:p>
        </w:tc>
        <w:tc>
          <w:tcPr>
            <w:tcW w:w="5190"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核准经营危险废物类别</w:t>
            </w:r>
          </w:p>
        </w:tc>
        <w:tc>
          <w:tcPr>
            <w:tcW w:w="2236" w:type="dxa"/>
            <w:gridSpan w:val="3"/>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核准经营规模（吨/年）</w:t>
            </w:r>
          </w:p>
        </w:tc>
        <w:tc>
          <w:tcPr>
            <w:tcW w:w="2229"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许可证有效期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blHeader/>
        </w:trPr>
        <w:tc>
          <w:tcPr>
            <w:tcW w:w="556"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c>
          <w:tcPr>
            <w:tcW w:w="1376"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c>
          <w:tcPr>
            <w:tcW w:w="766"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c>
          <w:tcPr>
            <w:tcW w:w="1545"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c>
          <w:tcPr>
            <w:tcW w:w="5190"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总规模</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利用</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kern w:val="0"/>
                <w:sz w:val="21"/>
                <w:szCs w:val="21"/>
              </w:rPr>
            </w:pPr>
            <w:r>
              <w:rPr>
                <w:rFonts w:hint="eastAsia" w:ascii="Times New Roman" w:hAnsi="Times New Roman" w:eastAsia="宋体" w:cs="宋体"/>
                <w:b/>
                <w:color w:val="auto"/>
                <w:kern w:val="0"/>
                <w:sz w:val="21"/>
                <w:szCs w:val="21"/>
              </w:rPr>
              <w:t>处置</w:t>
            </w:r>
          </w:p>
        </w:tc>
        <w:tc>
          <w:tcPr>
            <w:tcW w:w="222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8"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济南危证01号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济南德正环保科技有限公司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top"/>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焚烧类：HW02、HW03、HW04、HW05、HW06、HW07、HW08、HW09、HW11、HW12、HW13、HW14、HW16、HW17、HW33、HW37、HW38、HW39、HW40、HW45、HW49、HW50</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top"/>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物化类：HW02、HW04、HW06、HW07、HW08、HW09、HW11、HW12、HW13、HW16、HW17、HW21、HW22、HW23、HW29、HW31、HW32、HW33、HW34、HW35、HW37、HW38、HW39、HW40、HW45、HW49</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填埋类：HW02、HW04、HW06、HW08、HW11、HW12、HW13、HW17、HW18、HW19、HW20、HW21、HW22、HW23、HW25、HW26、HW27、HW28、HW29、HW30、HW31、HW34、HW35、HW36、HW37、HW39、HW45、HW46、HW47、HW48、HW49、HW50</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92500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92500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自2021年10月13日至2026年10月12日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2</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bookmarkStart w:id="0" w:name="OLE_LINK1"/>
            <w:bookmarkStart w:id="1" w:name="OLE_LINK2"/>
            <w:r>
              <w:rPr>
                <w:rFonts w:hint="eastAsia" w:ascii="Times New Roman" w:hAnsi="Times New Roman" w:eastAsia="宋体" w:cs="宋体"/>
                <w:color w:val="auto"/>
                <w:kern w:val="0"/>
                <w:sz w:val="21"/>
                <w:szCs w:val="21"/>
              </w:rPr>
              <w:t>济南危证02号</w:t>
            </w:r>
            <w:bookmarkEnd w:id="0"/>
            <w:bookmarkEnd w:id="1"/>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济南市鑫源物资开发利用有限公司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HW08</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4000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4000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自2019年12月1日至2024年11月30日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济南危证03号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山东方圆润滑油科技有限公司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HW08</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200000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200000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自2022年10月27日至2025年1月2日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4</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济南危证05号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济南云水腾跃环保科技有限公司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kern w:val="0"/>
                <w:sz w:val="21"/>
                <w:szCs w:val="21"/>
              </w:rPr>
              <w:t>目前该企业</w:t>
            </w:r>
            <w:r>
              <w:rPr>
                <w:rFonts w:hint="eastAsia" w:ascii="Times New Roman" w:hAnsi="Times New Roman" w:eastAsia="宋体" w:cs="宋体"/>
                <w:color w:val="auto"/>
                <w:kern w:val="0"/>
                <w:sz w:val="21"/>
                <w:szCs w:val="21"/>
                <w:lang w:eastAsia="zh-CN"/>
              </w:rPr>
              <w:t>暂停收集、处置危险废物</w:t>
            </w:r>
            <w:r>
              <w:rPr>
                <w:rFonts w:hint="eastAsia" w:ascii="Times New Roman" w:hAnsi="Times New Roman" w:eastAsia="宋体" w:cs="宋体"/>
                <w:color w:val="auto"/>
                <w:kern w:val="0"/>
                <w:sz w:val="21"/>
                <w:szCs w:val="21"/>
              </w:rPr>
              <w:t>，尚未申请换发《危险废物名录》（2021版）的危险</w:t>
            </w:r>
            <w:r>
              <w:rPr>
                <w:rFonts w:hint="eastAsia" w:ascii="Times New Roman" w:hAnsi="Times New Roman" w:eastAsia="宋体" w:cs="宋体"/>
                <w:color w:val="auto"/>
                <w:kern w:val="0"/>
                <w:sz w:val="21"/>
                <w:szCs w:val="21"/>
                <w:lang w:eastAsia="zh-CN"/>
              </w:rPr>
              <w:t>废物</w:t>
            </w:r>
            <w:r>
              <w:rPr>
                <w:rFonts w:hint="eastAsia" w:ascii="Times New Roman" w:hAnsi="Times New Roman" w:eastAsia="宋体" w:cs="宋体"/>
                <w:color w:val="auto"/>
                <w:kern w:val="0"/>
                <w:sz w:val="21"/>
                <w:szCs w:val="21"/>
              </w:rPr>
              <w:t>经营许可证</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36550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36550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自2020年4月10日至2025年4月9日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5</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济南危证06号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济南市海纳危险废物治理有限公司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HW01</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1825</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1825</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自2020年8月1日至2023年1月23日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6</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济南危证07号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山东祥川环保科技有限公司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HW17、HW34</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7300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7300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自2021年10月22日至2026年10月21日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val="en-US" w:eastAsia="zh-CN"/>
              </w:rPr>
              <w:t>7</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济南危证08号（综合收集）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山东兴宇诺环保科技有限公司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HW03、HW06、HW08、HW09、HW11、HW12、HW13、HW16、HW29、HW31、HW36、HW49、HW50</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5000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自2022年12月1日至2023年11月30日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8</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济南危证09号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eastAsia="zh-CN"/>
              </w:rPr>
              <w:t>山东省生态环境厅</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济南恒腾环保节能环保工程有限公司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HW08</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40000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40000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自2021年10月11日至2026年10月10日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9</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济南危证10号（综合收集）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山东文阳环保科技有限公司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0"/>
                <w:sz w:val="21"/>
                <w:szCs w:val="21"/>
              </w:rPr>
              <w:t>HW03、HW06、HW08、HW09、HW12、HW13、HW16、HW29、HW49</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10500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自2022年12月2日至2023年12月1日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10</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lang w:val="en-US" w:eastAsia="zh-CN"/>
              </w:rPr>
              <w:t>11</w:t>
            </w:r>
            <w:r>
              <w:rPr>
                <w:rFonts w:hint="eastAsia" w:ascii="Times New Roman" w:hAnsi="Times New Roman" w:eastAsia="宋体" w:cs="宋体"/>
                <w:color w:val="auto"/>
                <w:kern w:val="0"/>
                <w:sz w:val="21"/>
                <w:szCs w:val="21"/>
              </w:rPr>
              <w:t>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山东晟建宝环保科技有限公司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HW08、HW09、HW11、HW12、HW16、HW29、HW31、HW49</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8000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rPr>
              <w:t>自2021年12月1日至2022年11月30日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11</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lang w:val="en-US" w:eastAsia="zh-CN"/>
              </w:rPr>
              <w:t>13</w:t>
            </w:r>
            <w:r>
              <w:rPr>
                <w:rFonts w:hint="eastAsia" w:ascii="Times New Roman" w:hAnsi="Times New Roman" w:eastAsia="宋体" w:cs="宋体"/>
                <w:color w:val="auto"/>
                <w:kern w:val="0"/>
                <w:sz w:val="21"/>
                <w:szCs w:val="21"/>
              </w:rPr>
              <w:t>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济南莱芜鑫润环保科技有限公司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HW08、HW49</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1</w:t>
            </w:r>
            <w:r>
              <w:rPr>
                <w:rFonts w:hint="eastAsia" w:ascii="Times New Roman" w:hAnsi="Times New Roman" w:eastAsia="宋体" w:cs="宋体"/>
                <w:color w:val="auto"/>
                <w:kern w:val="0"/>
                <w:sz w:val="21"/>
                <w:szCs w:val="21"/>
              </w:rPr>
              <w:t>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10000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自202</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年</w:t>
            </w:r>
            <w:r>
              <w:rPr>
                <w:rFonts w:hint="eastAsia" w:ascii="Times New Roman" w:hAnsi="Times New Roman" w:eastAsia="宋体" w:cs="宋体"/>
                <w:color w:val="auto"/>
                <w:kern w:val="0"/>
                <w:sz w:val="21"/>
                <w:szCs w:val="21"/>
                <w:lang w:val="en-US" w:eastAsia="zh-CN"/>
              </w:rPr>
              <w:t>1</w:t>
            </w:r>
            <w:r>
              <w:rPr>
                <w:rFonts w:hint="eastAsia" w:ascii="Times New Roman" w:hAnsi="Times New Roman" w:eastAsia="宋体" w:cs="宋体"/>
                <w:color w:val="auto"/>
                <w:kern w:val="0"/>
                <w:sz w:val="21"/>
                <w:szCs w:val="21"/>
              </w:rPr>
              <w:t>月</w:t>
            </w: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日至202</w:t>
            </w: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年1月</w:t>
            </w:r>
            <w:r>
              <w:rPr>
                <w:rFonts w:hint="eastAsia" w:ascii="Times New Roman" w:hAnsi="Times New Roman" w:eastAsia="宋体" w:cs="宋体"/>
                <w:color w:val="auto"/>
                <w:kern w:val="0"/>
                <w:sz w:val="21"/>
                <w:szCs w:val="21"/>
                <w:lang w:val="en-US" w:eastAsia="zh-CN"/>
              </w:rPr>
              <w:t>6</w:t>
            </w:r>
            <w:r>
              <w:rPr>
                <w:rFonts w:hint="eastAsia" w:ascii="Times New Roman" w:hAnsi="Times New Roman" w:eastAsia="宋体" w:cs="宋体"/>
                <w:color w:val="auto"/>
                <w:kern w:val="0"/>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12</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lang w:val="en-US" w:eastAsia="zh-CN"/>
              </w:rPr>
              <w:t>14</w:t>
            </w:r>
            <w:r>
              <w:rPr>
                <w:rFonts w:hint="eastAsia" w:ascii="Times New Roman" w:hAnsi="Times New Roman" w:eastAsia="宋体" w:cs="宋体"/>
                <w:color w:val="auto"/>
                <w:kern w:val="0"/>
                <w:sz w:val="21"/>
                <w:szCs w:val="21"/>
              </w:rPr>
              <w:t>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山东朋光环保科技有限公司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rPr>
              <w:t>HW02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14000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rPr>
              <w:t>自202</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年</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月</w:t>
            </w: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日至202</w:t>
            </w:r>
            <w:r>
              <w:rPr>
                <w:rFonts w:hint="eastAsia" w:ascii="Times New Roman" w:hAnsi="Times New Roman" w:eastAsia="宋体" w:cs="宋体"/>
                <w:color w:val="auto"/>
                <w:kern w:val="0"/>
                <w:sz w:val="21"/>
                <w:szCs w:val="21"/>
                <w:lang w:val="en-US" w:eastAsia="zh-CN"/>
              </w:rPr>
              <w:t>3</w:t>
            </w:r>
            <w:r>
              <w:rPr>
                <w:rFonts w:hint="eastAsia" w:ascii="Times New Roman" w:hAnsi="Times New Roman" w:eastAsia="宋体" w:cs="宋体"/>
                <w:color w:val="auto"/>
                <w:kern w:val="0"/>
                <w:sz w:val="21"/>
                <w:szCs w:val="21"/>
              </w:rPr>
              <w:t>年2月</w:t>
            </w:r>
            <w:r>
              <w:rPr>
                <w:rFonts w:hint="eastAsia" w:ascii="Times New Roman" w:hAnsi="Times New Roman" w:eastAsia="宋体" w:cs="宋体"/>
                <w:color w:val="auto"/>
                <w:kern w:val="0"/>
                <w:sz w:val="21"/>
                <w:szCs w:val="21"/>
                <w:lang w:val="en-US" w:eastAsia="zh-CN"/>
              </w:rPr>
              <w:t>6</w:t>
            </w:r>
            <w:r>
              <w:rPr>
                <w:rFonts w:hint="eastAsia" w:ascii="Times New Roman" w:hAnsi="Times New Roman" w:eastAsia="宋体" w:cs="宋体"/>
                <w:color w:val="auto"/>
                <w:kern w:val="0"/>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13</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rPr>
              <w:t>1</w:t>
            </w:r>
            <w:r>
              <w:rPr>
                <w:rFonts w:hint="eastAsia" w:ascii="Times New Roman" w:hAnsi="Times New Roman" w:eastAsia="宋体" w:cs="宋体"/>
                <w:color w:val="auto"/>
                <w:kern w:val="0"/>
                <w:sz w:val="21"/>
                <w:szCs w:val="21"/>
                <w:lang w:val="en-US" w:eastAsia="zh-CN"/>
              </w:rPr>
              <w:t>5</w:t>
            </w:r>
            <w:r>
              <w:rPr>
                <w:rFonts w:hint="eastAsia" w:ascii="Times New Roman" w:hAnsi="Times New Roman" w:eastAsia="宋体" w:cs="宋体"/>
                <w:color w:val="auto"/>
                <w:kern w:val="0"/>
                <w:sz w:val="21"/>
                <w:szCs w:val="21"/>
              </w:rPr>
              <w:t>号（铅蓄电池）</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山东龙帝科技发展有限公司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HW31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50000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年</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月</w:t>
            </w:r>
            <w:r>
              <w:rPr>
                <w:rFonts w:hint="eastAsia" w:ascii="Times New Roman" w:hAnsi="Times New Roman" w:eastAsia="宋体" w:cs="宋体"/>
                <w:color w:val="auto"/>
                <w:kern w:val="0"/>
                <w:sz w:val="21"/>
                <w:szCs w:val="21"/>
                <w:lang w:val="en-US" w:eastAsia="zh-CN"/>
              </w:rPr>
              <w:t>25</w:t>
            </w:r>
            <w:r>
              <w:rPr>
                <w:rFonts w:hint="eastAsia" w:ascii="Times New Roman" w:hAnsi="Times New Roman" w:eastAsia="宋体" w:cs="宋体"/>
                <w:color w:val="auto"/>
                <w:kern w:val="0"/>
                <w:sz w:val="21"/>
                <w:szCs w:val="21"/>
              </w:rPr>
              <w:t>日至202</w:t>
            </w:r>
            <w:r>
              <w:rPr>
                <w:rFonts w:hint="eastAsia" w:ascii="Times New Roman" w:hAnsi="Times New Roman" w:eastAsia="宋体" w:cs="宋体"/>
                <w:color w:val="auto"/>
                <w:kern w:val="0"/>
                <w:sz w:val="21"/>
                <w:szCs w:val="21"/>
                <w:lang w:val="en-US" w:eastAsia="zh-CN"/>
              </w:rPr>
              <w:t>3</w:t>
            </w:r>
            <w:r>
              <w:rPr>
                <w:rFonts w:hint="eastAsia" w:ascii="Times New Roman" w:hAnsi="Times New Roman" w:eastAsia="宋体" w:cs="宋体"/>
                <w:color w:val="auto"/>
                <w:kern w:val="0"/>
                <w:sz w:val="21"/>
                <w:szCs w:val="21"/>
              </w:rPr>
              <w:t>年2月2</w:t>
            </w:r>
            <w:r>
              <w:rPr>
                <w:rFonts w:hint="eastAsia" w:ascii="Times New Roman" w:hAnsi="Times New Roman" w:eastAsia="宋体" w:cs="宋体"/>
                <w:color w:val="auto"/>
                <w:kern w:val="0"/>
                <w:sz w:val="21"/>
                <w:szCs w:val="21"/>
                <w:lang w:val="en-US" w:eastAsia="zh-CN"/>
              </w:rPr>
              <w:t>4</w:t>
            </w:r>
            <w:r>
              <w:rPr>
                <w:rFonts w:hint="eastAsia" w:ascii="Times New Roman" w:hAnsi="Times New Roman" w:eastAsia="宋体" w:cs="宋体"/>
                <w:color w:val="auto"/>
                <w:kern w:val="0"/>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14</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rPr>
              <w:t>1</w:t>
            </w:r>
            <w:r>
              <w:rPr>
                <w:rFonts w:hint="eastAsia" w:ascii="Times New Roman" w:hAnsi="Times New Roman" w:eastAsia="宋体" w:cs="宋体"/>
                <w:color w:val="auto"/>
                <w:kern w:val="0"/>
                <w:sz w:val="21"/>
                <w:szCs w:val="21"/>
                <w:lang w:val="en-US" w:eastAsia="zh-CN"/>
              </w:rPr>
              <w:t>6</w:t>
            </w:r>
            <w:r>
              <w:rPr>
                <w:rFonts w:hint="eastAsia" w:ascii="Times New Roman" w:hAnsi="Times New Roman" w:eastAsia="宋体" w:cs="宋体"/>
                <w:color w:val="auto"/>
                <w:kern w:val="0"/>
                <w:sz w:val="21"/>
                <w:szCs w:val="21"/>
              </w:rPr>
              <w:t>号（铅蓄电池）</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济南市莱芜万鑫废旧物资有限公司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HW31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20000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自2022年4月6日至2023年4月5日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15</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rPr>
              <w:t>1</w:t>
            </w:r>
            <w:r>
              <w:rPr>
                <w:rFonts w:hint="eastAsia" w:ascii="Times New Roman" w:hAnsi="Times New Roman" w:eastAsia="宋体" w:cs="宋体"/>
                <w:color w:val="auto"/>
                <w:kern w:val="0"/>
                <w:sz w:val="21"/>
                <w:szCs w:val="21"/>
                <w:lang w:val="en-US" w:eastAsia="zh-CN"/>
              </w:rPr>
              <w:t>7</w:t>
            </w:r>
            <w:r>
              <w:rPr>
                <w:rFonts w:hint="eastAsia" w:ascii="Times New Roman" w:hAnsi="Times New Roman" w:eastAsia="宋体" w:cs="宋体"/>
                <w:color w:val="auto"/>
                <w:kern w:val="0"/>
                <w:sz w:val="21"/>
                <w:szCs w:val="21"/>
              </w:rPr>
              <w:t>号（铅蓄电池）</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山东快点动力科技有限公司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HW31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100000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自</w:t>
            </w:r>
            <w:r>
              <w:rPr>
                <w:rFonts w:hint="eastAsia" w:ascii="Times New Roman" w:hAnsi="Times New Roman" w:eastAsia="宋体" w:cs="宋体"/>
                <w:color w:val="auto"/>
                <w:kern w:val="0"/>
                <w:sz w:val="21"/>
                <w:szCs w:val="21"/>
              </w:rPr>
              <w:t>2022年5月24日至2023年5月23日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16</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济南危证18号（铅蓄电池）</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湖北骆驼物流有限公司山东分公司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HW31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自2022年7月22日至2023年7月21日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17</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济南危证19号（综合收集）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济南市钢星新材料科技有限公司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HW50</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9000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rPr>
              <w:t>自2022年7月27日至2023年7月26日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18</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济南危证20号（综合收集）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山东铸鸿环保科技有限公司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HW02</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HW03</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HW04</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HW06</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HW08</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HW09</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HW11</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HW12</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HW13</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HW16</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HW17</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HW18</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HW22</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HW23</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HW29</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HW31</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HW34</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HW35</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HW37</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HW45</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HW46</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HW49</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HW50</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9980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自2022年8月3日至2023年8月2日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19</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济南危证21号（综合收集）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山东慧永再生资源有限公司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HW31</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HW49</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53000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自2022年9月6日至2023年9月5日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20</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济南危证22号（铅蓄电池）</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山东南北极新能源有限公司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HW31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60000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eastAsia="zh-CN"/>
              </w:rPr>
              <w:t>自</w:t>
            </w:r>
            <w:r>
              <w:rPr>
                <w:rFonts w:hint="eastAsia" w:ascii="Times New Roman" w:hAnsi="Times New Roman" w:eastAsia="宋体" w:cs="宋体"/>
                <w:color w:val="auto"/>
                <w:kern w:val="0"/>
                <w:sz w:val="21"/>
                <w:szCs w:val="21"/>
              </w:rPr>
              <w:t>2022年9月19日至2023年9月18日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21</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济南危证23号（综合收集）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山东敬诚环保科技有限公司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HW02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8500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自2022年9月29日至2023年9月28日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22</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w:t>
            </w:r>
            <w:r>
              <w:rPr>
                <w:rFonts w:hint="eastAsia" w:ascii="Times New Roman" w:hAnsi="Times New Roman" w:eastAsia="宋体" w:cs="宋体"/>
                <w:color w:val="auto"/>
                <w:kern w:val="0"/>
                <w:sz w:val="21"/>
                <w:szCs w:val="21"/>
                <w:lang w:eastAsia="zh-CN"/>
              </w:rPr>
              <w:t>证</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4号（综合收集）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山东泉景环保科技有限公司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HW50</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4</w:t>
            </w:r>
            <w:r>
              <w:rPr>
                <w:rFonts w:hint="eastAsia" w:ascii="Times New Roman" w:hAnsi="Times New Roman" w:eastAsia="宋体" w:cs="宋体"/>
                <w:color w:val="auto"/>
                <w:kern w:val="0"/>
                <w:sz w:val="21"/>
                <w:szCs w:val="21"/>
              </w:rPr>
              <w:t>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自2022年12月2日至2023年12月1日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23</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济南危证25号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济南腾笙环保科技有限公司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HW01</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19800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19800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自2022年12月17日至2027年12月16日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24</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济南危证26号（综合收集）</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济南莱芜鑫润环保科技有限公司</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HW50</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1</w:t>
            </w:r>
            <w:r>
              <w:rPr>
                <w:rFonts w:hint="eastAsia" w:ascii="Times New Roman" w:hAnsi="Times New Roman" w:eastAsia="宋体" w:cs="宋体"/>
                <w:color w:val="auto"/>
                <w:kern w:val="0"/>
                <w:sz w:val="21"/>
                <w:szCs w:val="21"/>
              </w:rPr>
              <w:t>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sz w:val="21"/>
                <w:szCs w:val="21"/>
              </w:rPr>
              <w:t>2023年1月10日至2024年1月9日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25</w:t>
            </w:r>
          </w:p>
        </w:tc>
        <w:tc>
          <w:tcPr>
            <w:tcW w:w="137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鲁危证15号</w:t>
            </w:r>
          </w:p>
        </w:tc>
        <w:tc>
          <w:tcPr>
            <w:tcW w:w="76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济南天章润滑油脂厂</w:t>
            </w:r>
          </w:p>
        </w:tc>
        <w:tc>
          <w:tcPr>
            <w:tcW w:w="519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HW08</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6000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6000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自2019年1月25日至2024年1月25日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26</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w:t>
            </w:r>
            <w:r>
              <w:rPr>
                <w:rFonts w:hint="eastAsia" w:ascii="Times New Roman" w:hAnsi="Times New Roman" w:eastAsia="宋体" w:cs="宋体"/>
                <w:color w:val="auto"/>
                <w:kern w:val="0"/>
                <w:sz w:val="21"/>
                <w:szCs w:val="21"/>
                <w:lang w:val="en-US" w:eastAsia="zh-CN"/>
              </w:rPr>
              <w:t>3</w:t>
            </w:r>
            <w:r>
              <w:rPr>
                <w:rFonts w:hint="eastAsia" w:ascii="Times New Roman" w:hAnsi="Times New Roman" w:eastAsia="宋体" w:cs="宋体"/>
                <w:color w:val="auto"/>
                <w:kern w:val="0"/>
                <w:sz w:val="21"/>
                <w:szCs w:val="21"/>
              </w:rPr>
              <w:t>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kern w:val="0"/>
                <w:sz w:val="21"/>
                <w:szCs w:val="21"/>
              </w:rPr>
            </w:pPr>
            <w:r>
              <w:rPr>
                <w:rFonts w:hint="eastAsia" w:ascii="Times New Roman" w:hAnsi="Times New Roman" w:eastAsia="宋体" w:cs="宋体"/>
                <w:i w:val="0"/>
                <w:color w:val="auto"/>
                <w:kern w:val="0"/>
                <w:sz w:val="21"/>
                <w:szCs w:val="21"/>
                <w:u w:val="none"/>
                <w:lang w:val="en-US" w:eastAsia="zh-CN" w:bidi="ar"/>
              </w:rPr>
              <w:t>济南市富华再生资源有限公司</w:t>
            </w:r>
          </w:p>
        </w:tc>
        <w:tc>
          <w:tcPr>
            <w:tcW w:w="519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sz w:val="21"/>
                <w:szCs w:val="21"/>
              </w:rPr>
            </w:pPr>
            <w:r>
              <w:rPr>
                <w:rFonts w:hint="eastAsia" w:ascii="Times New Roman" w:hAnsi="Times New Roman" w:eastAsia="宋体" w:cs="宋体"/>
                <w:i w:val="0"/>
                <w:color w:val="auto"/>
                <w:kern w:val="0"/>
                <w:sz w:val="21"/>
                <w:szCs w:val="21"/>
                <w:u w:val="none"/>
                <w:lang w:val="en-US" w:eastAsia="zh-CN" w:bidi="ar"/>
              </w:rPr>
              <w:t>HW08</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kern w:val="0"/>
                <w:sz w:val="21"/>
                <w:szCs w:val="21"/>
              </w:rPr>
            </w:pPr>
            <w:r>
              <w:rPr>
                <w:rFonts w:hint="eastAsia" w:ascii="Times New Roman" w:hAnsi="Times New Roman" w:eastAsia="宋体" w:cs="宋体"/>
                <w:i w:val="0"/>
                <w:color w:val="auto"/>
                <w:kern w:val="0"/>
                <w:sz w:val="21"/>
                <w:szCs w:val="21"/>
                <w:u w:val="none"/>
                <w:lang w:val="en-US" w:eastAsia="zh-CN" w:bidi="ar"/>
              </w:rPr>
              <w:t>自2021年12月29日至2022年12月28日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27</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w:t>
            </w:r>
            <w:r>
              <w:rPr>
                <w:rFonts w:hint="eastAsia" w:ascii="Times New Roman" w:hAnsi="Times New Roman" w:eastAsia="宋体" w:cs="宋体"/>
                <w:color w:val="auto"/>
                <w:kern w:val="0"/>
                <w:sz w:val="21"/>
                <w:szCs w:val="21"/>
                <w:lang w:val="en-US" w:eastAsia="zh-CN"/>
              </w:rPr>
              <w:t>4</w:t>
            </w:r>
            <w:r>
              <w:rPr>
                <w:rFonts w:hint="eastAsia" w:ascii="Times New Roman" w:hAnsi="Times New Roman" w:eastAsia="宋体" w:cs="宋体"/>
                <w:color w:val="auto"/>
                <w:kern w:val="0"/>
                <w:sz w:val="21"/>
                <w:szCs w:val="21"/>
              </w:rPr>
              <w:t>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kern w:val="0"/>
                <w:sz w:val="21"/>
                <w:szCs w:val="21"/>
              </w:rPr>
            </w:pPr>
            <w:r>
              <w:rPr>
                <w:rFonts w:hint="eastAsia" w:ascii="Times New Roman" w:hAnsi="Times New Roman" w:eastAsia="宋体" w:cs="宋体"/>
                <w:i w:val="0"/>
                <w:color w:val="auto"/>
                <w:kern w:val="0"/>
                <w:sz w:val="21"/>
                <w:szCs w:val="21"/>
                <w:u w:val="none"/>
                <w:lang w:val="en-US" w:eastAsia="zh-CN" w:bidi="ar"/>
              </w:rPr>
              <w:t>山东雷森环保科技有限公司</w:t>
            </w:r>
          </w:p>
        </w:tc>
        <w:tc>
          <w:tcPr>
            <w:tcW w:w="519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sz w:val="21"/>
                <w:szCs w:val="21"/>
              </w:rPr>
            </w:pPr>
            <w:r>
              <w:rPr>
                <w:rFonts w:hint="eastAsia" w:ascii="Times New Roman" w:hAnsi="Times New Roman" w:eastAsia="宋体" w:cs="宋体"/>
                <w:i w:val="0"/>
                <w:color w:val="auto"/>
                <w:kern w:val="0"/>
                <w:sz w:val="21"/>
                <w:szCs w:val="21"/>
                <w:u w:val="none"/>
                <w:lang w:val="en-US" w:eastAsia="zh-CN" w:bidi="ar"/>
              </w:rPr>
              <w:t>HW08</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22500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color w:val="auto"/>
                <w:kern w:val="0"/>
                <w:sz w:val="21"/>
                <w:szCs w:val="21"/>
              </w:rPr>
            </w:pPr>
            <w:r>
              <w:rPr>
                <w:rFonts w:hint="eastAsia" w:ascii="Times New Roman" w:hAnsi="Times New Roman" w:eastAsia="宋体" w:cs="宋体"/>
                <w:i w:val="0"/>
                <w:color w:val="auto"/>
                <w:kern w:val="0"/>
                <w:sz w:val="21"/>
                <w:szCs w:val="21"/>
                <w:u w:val="none"/>
                <w:lang w:val="en-US" w:eastAsia="zh-CN" w:bidi="ar"/>
              </w:rPr>
              <w:t>自2021年12月30日至2022年12月29日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28</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济南危废临25号（综合收集）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济南盈诚环境技术有限公司</w:t>
            </w:r>
          </w:p>
        </w:tc>
        <w:tc>
          <w:tcPr>
            <w:tcW w:w="519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HW08、HW09、HW11、HW12、HW13、HW16、HW17、HW21、HW22、HW23、HW29、HW31、HW36、HW46、HW49、HW50</w:t>
            </w:r>
          </w:p>
        </w:tc>
        <w:tc>
          <w:tcPr>
            <w:tcW w:w="7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9850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自2022年1月5日至2023年1月4日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29</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济南危废临27号（综合收集）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山东百鑫环保科技有限公司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9850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eastAsia="zh-CN"/>
              </w:rPr>
              <w:t>自</w:t>
            </w:r>
            <w:r>
              <w:rPr>
                <w:rFonts w:hint="eastAsia" w:ascii="Times New Roman" w:hAnsi="Times New Roman" w:eastAsia="宋体" w:cs="宋体"/>
                <w:color w:val="auto"/>
                <w:kern w:val="0"/>
                <w:sz w:val="21"/>
                <w:szCs w:val="21"/>
                <w:lang w:val="en-US" w:eastAsia="zh-CN"/>
              </w:rPr>
              <w:t>2</w:t>
            </w:r>
            <w:r>
              <w:rPr>
                <w:rFonts w:hint="eastAsia" w:ascii="Times New Roman" w:hAnsi="Times New Roman" w:eastAsia="宋体" w:cs="宋体"/>
                <w:color w:val="auto"/>
                <w:kern w:val="0"/>
                <w:sz w:val="21"/>
                <w:szCs w:val="21"/>
              </w:rPr>
              <w:t>022年2月7日至2023年2月6日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济南危废临28号（综合收集）</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w:t>
            </w:r>
          </w:p>
        </w:tc>
        <w:tc>
          <w:tcPr>
            <w:tcW w:w="154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山东德民环保科技有限公司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H</w:t>
            </w:r>
            <w:r>
              <w:rPr>
                <w:rFonts w:hint="eastAsia" w:ascii="Times New Roman" w:hAnsi="Times New Roman" w:eastAsia="宋体" w:cs="宋体"/>
                <w:color w:val="auto"/>
                <w:sz w:val="21"/>
                <w:szCs w:val="21"/>
              </w:rPr>
              <w:t>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HW29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HW50</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10000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自2022年8月17日至2023年8月16日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31</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济高危收集证01号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济南市生态环境局高新分局</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山东新宏源环保科技有限公司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HW08</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6000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自2020年5月28日至2023年5月27日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556"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32</w:t>
            </w:r>
          </w:p>
        </w:tc>
        <w:tc>
          <w:tcPr>
            <w:tcW w:w="137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济南危废临29号</w:t>
            </w:r>
          </w:p>
        </w:tc>
        <w:tc>
          <w:tcPr>
            <w:tcW w:w="76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eastAsia="zh-CN"/>
              </w:rPr>
            </w:pPr>
            <w:r>
              <w:rPr>
                <w:rFonts w:hint="eastAsia" w:ascii="Times New Roman" w:hAnsi="Times New Roman" w:eastAsia="宋体" w:cs="宋体"/>
                <w:color w:val="auto"/>
                <w:kern w:val="0"/>
                <w:sz w:val="21"/>
                <w:szCs w:val="21"/>
                <w:lang w:eastAsia="zh-CN"/>
              </w:rPr>
              <w:t>山东省生态环境厅</w:t>
            </w:r>
          </w:p>
        </w:tc>
        <w:tc>
          <w:tcPr>
            <w:tcW w:w="154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山东金泉环保科技有限公司</w:t>
            </w:r>
          </w:p>
        </w:tc>
        <w:tc>
          <w:tcPr>
            <w:tcW w:w="519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HW01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HW09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HW16</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HW19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HW37</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HW38</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HW39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HW40</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HW49</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HW50</w:t>
            </w:r>
          </w:p>
        </w:tc>
        <w:tc>
          <w:tcPr>
            <w:tcW w:w="75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2500</w:t>
            </w:r>
            <w:r>
              <w:rPr>
                <w:rFonts w:hint="eastAsia" w:ascii="Times New Roman" w:hAnsi="Times New Roman" w:eastAsia="宋体" w:cs="宋体"/>
                <w:color w:val="auto"/>
                <w:kern w:val="0"/>
                <w:sz w:val="21"/>
                <w:szCs w:val="21"/>
                <w:lang w:val="en-US" w:eastAsia="zh-CN"/>
              </w:rPr>
              <w:t>0</w:t>
            </w:r>
          </w:p>
        </w:tc>
        <w:tc>
          <w:tcPr>
            <w:tcW w:w="795"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c>
          <w:tcPr>
            <w:tcW w:w="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25000</w:t>
            </w:r>
          </w:p>
        </w:tc>
        <w:tc>
          <w:tcPr>
            <w:tcW w:w="222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自2022年11月18日至2023年11月17日</w:t>
            </w:r>
          </w:p>
        </w:tc>
      </w:tr>
    </w:tbl>
    <w:p>
      <w:pPr>
        <w:pStyle w:val="4"/>
        <w:keepNext w:val="0"/>
        <w:keepLines w:val="0"/>
        <w:pageBreakBefore w:val="0"/>
        <w:widowControl/>
        <w:kinsoku/>
        <w:wordWrap/>
        <w:overflowPunct/>
        <w:topLinePunct w:val="0"/>
        <w:autoSpaceDE/>
        <w:autoSpaceDN/>
        <w:bidi w:val="0"/>
        <w:adjustRightInd w:val="0"/>
        <w:snapToGrid w:val="0"/>
        <w:spacing w:beforeAutospacing="0" w:afterAutospacing="0" w:line="240" w:lineRule="auto"/>
        <w:rPr>
          <w:rFonts w:hint="eastAsia" w:ascii="Times New Roman" w:hAnsi="Times New Roman" w:eastAsia="宋体" w:cs="宋体"/>
          <w:color w:val="auto"/>
          <w:sz w:val="21"/>
          <w:szCs w:val="21"/>
        </w:rPr>
      </w:pPr>
    </w:p>
    <w:p>
      <w:pPr>
        <w:rPr>
          <w:rFonts w:ascii="Times New Roman" w:hAnsi="Times New Roman"/>
          <w:color w:val="auto"/>
        </w:rPr>
      </w:pPr>
    </w:p>
    <w:p>
      <w:pPr>
        <w:pStyle w:val="4"/>
        <w:widowControl/>
        <w:spacing w:beforeAutospacing="0" w:afterAutospacing="0"/>
        <w:ind w:firstLine="420"/>
        <w:rPr>
          <w:rFonts w:ascii="Times New Roman" w:hAnsi="Times New Roman" w:eastAsia="仿宋" w:cs="仿宋"/>
          <w:color w:val="auto"/>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（三）医疗废物</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我市医疗废物由济南市海纳危险废物治理有限公司和济南腾笙环保科技有限公司集中处置</w:t>
      </w:r>
      <w:r>
        <w:rPr>
          <w:rFonts w:hint="eastAsia" w:ascii="Times New Roman" w:hAnsi="Times New Roman" w:eastAsia="仿宋_GB2312" w:cs="仿宋"/>
          <w:color w:val="auto"/>
          <w:sz w:val="32"/>
          <w:szCs w:val="32"/>
          <w:lang w:eastAsia="zh-CN"/>
        </w:rPr>
        <w:t>。新冠疫情期间，在确保上述2家医疗废物处置公司焚烧炉稳定运行的基础上，协调启用济南德正环保科技有限公司、济南金泉环保科技有限公司等工业危险废物焚烧设施协同处置医疗废物。</w:t>
      </w:r>
      <w:r>
        <w:rPr>
          <w:rFonts w:hint="eastAsia" w:ascii="Times New Roman" w:hAnsi="Times New Roman" w:eastAsia="仿宋_GB2312" w:cs="仿宋"/>
          <w:color w:val="auto"/>
          <w:sz w:val="32"/>
          <w:szCs w:val="32"/>
          <w:lang w:val="en-US" w:eastAsia="zh-CN"/>
        </w:rPr>
        <w:t>2022年，我市</w:t>
      </w:r>
      <w:r>
        <w:rPr>
          <w:rFonts w:hint="eastAsia" w:ascii="Times New Roman" w:hAnsi="Times New Roman" w:eastAsia="仿宋_GB2312" w:cs="仿宋"/>
          <w:color w:val="auto"/>
          <w:sz w:val="32"/>
          <w:szCs w:val="32"/>
          <w:lang w:eastAsia="zh-CN"/>
        </w:rPr>
        <w:t>共收集、安全处置医疗废物3.21吨，其中涉疫情医疗废物1.03吨</w:t>
      </w:r>
      <w:r>
        <w:rPr>
          <w:rFonts w:hint="eastAsia" w:ascii="Times New Roman" w:hAnsi="Times New Roman" w:eastAsia="仿宋_GB2312" w:cs="仿宋"/>
          <w:color w:val="auto"/>
          <w:sz w:val="32"/>
          <w:szCs w:val="32"/>
        </w:rPr>
        <w:t>，全部医疗废物及时、安全处置。</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（四）生活垃圾</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年我市</w:t>
      </w:r>
      <w:r>
        <w:rPr>
          <w:rFonts w:hint="eastAsia" w:ascii="Times New Roman" w:hAnsi="Times New Roman" w:eastAsia="仿宋_GB2312" w:cs="仿宋"/>
          <w:color w:val="auto"/>
          <w:sz w:val="32"/>
          <w:szCs w:val="32"/>
          <w:lang w:eastAsia="zh-CN"/>
        </w:rPr>
        <w:t>其他</w:t>
      </w:r>
      <w:r>
        <w:rPr>
          <w:rFonts w:hint="eastAsia" w:ascii="Times New Roman" w:hAnsi="Times New Roman" w:eastAsia="仿宋_GB2312" w:cs="仿宋"/>
          <w:color w:val="auto"/>
          <w:sz w:val="32"/>
          <w:szCs w:val="32"/>
        </w:rPr>
        <w:t>垃圾产生总量</w:t>
      </w:r>
      <w:r>
        <w:rPr>
          <w:rFonts w:hint="eastAsia" w:ascii="Times New Roman" w:hAnsi="Times New Roman" w:eastAsia="仿宋_GB2312" w:cs="仿宋"/>
          <w:color w:val="auto"/>
          <w:sz w:val="32"/>
          <w:szCs w:val="32"/>
          <w:lang w:eastAsia="zh-CN"/>
        </w:rPr>
        <w:t>约</w:t>
      </w:r>
      <w:r>
        <w:rPr>
          <w:rFonts w:hint="eastAsia" w:ascii="Times New Roman" w:hAnsi="Times New Roman" w:eastAsia="仿宋_GB2312" w:cs="仿宋"/>
          <w:color w:val="auto"/>
          <w:sz w:val="32"/>
          <w:szCs w:val="32"/>
          <w:lang w:val="en-US" w:eastAsia="zh-CN"/>
        </w:rPr>
        <w:t>282</w:t>
      </w:r>
      <w:r>
        <w:rPr>
          <w:rFonts w:hint="eastAsia" w:ascii="Times New Roman" w:hAnsi="Times New Roman" w:eastAsia="仿宋_GB2312" w:cs="仿宋"/>
          <w:color w:val="auto"/>
          <w:sz w:val="32"/>
          <w:szCs w:val="32"/>
        </w:rPr>
        <w:t>万吨，其中焚烧发电</w:t>
      </w:r>
      <w:r>
        <w:rPr>
          <w:rFonts w:hint="eastAsia" w:ascii="Times New Roman" w:hAnsi="Times New Roman" w:eastAsia="仿宋_GB2312" w:cs="仿宋"/>
          <w:color w:val="auto"/>
          <w:sz w:val="32"/>
          <w:szCs w:val="32"/>
          <w:lang w:eastAsia="zh-CN"/>
        </w:rPr>
        <w:t>处理约</w:t>
      </w:r>
      <w:r>
        <w:rPr>
          <w:rFonts w:hint="eastAsia" w:ascii="Times New Roman" w:hAnsi="Times New Roman" w:eastAsia="仿宋_GB2312" w:cs="仿宋"/>
          <w:color w:val="auto"/>
          <w:sz w:val="32"/>
          <w:szCs w:val="32"/>
        </w:rPr>
        <w:t>27</w:t>
      </w:r>
      <w:r>
        <w:rPr>
          <w:rFonts w:hint="eastAsia" w:ascii="Times New Roman" w:hAnsi="Times New Roman" w:eastAsia="仿宋_GB2312" w:cs="仿宋"/>
          <w:color w:val="auto"/>
          <w:sz w:val="32"/>
          <w:szCs w:val="32"/>
          <w:lang w:val="en-US" w:eastAsia="zh-CN"/>
        </w:rPr>
        <w:t>7</w:t>
      </w:r>
      <w:r>
        <w:rPr>
          <w:rFonts w:hint="eastAsia" w:ascii="Times New Roman" w:hAnsi="Times New Roman" w:eastAsia="仿宋_GB2312" w:cs="仿宋"/>
          <w:color w:val="auto"/>
          <w:sz w:val="32"/>
          <w:szCs w:val="32"/>
        </w:rPr>
        <w:t>万吨，卫生填埋</w:t>
      </w:r>
      <w:r>
        <w:rPr>
          <w:rFonts w:hint="eastAsia" w:ascii="Times New Roman" w:hAnsi="Times New Roman" w:eastAsia="仿宋_GB2312" w:cs="仿宋"/>
          <w:color w:val="auto"/>
          <w:sz w:val="32"/>
          <w:szCs w:val="32"/>
          <w:lang w:eastAsia="zh-CN"/>
        </w:rPr>
        <w:t>处理约</w:t>
      </w:r>
      <w:r>
        <w:rPr>
          <w:rFonts w:hint="eastAsia" w:ascii="Times New Roman" w:hAnsi="Times New Roman" w:eastAsia="仿宋_GB2312" w:cs="仿宋"/>
          <w:color w:val="auto"/>
          <w:sz w:val="32"/>
          <w:szCs w:val="32"/>
          <w:lang w:val="en-US" w:eastAsia="zh-CN"/>
        </w:rPr>
        <w:t>4.79</w:t>
      </w:r>
      <w:r>
        <w:rPr>
          <w:rFonts w:hint="eastAsia" w:ascii="Times New Roman" w:hAnsi="Times New Roman" w:eastAsia="仿宋_GB2312" w:cs="仿宋"/>
          <w:color w:val="auto"/>
          <w:sz w:val="32"/>
          <w:szCs w:val="32"/>
        </w:rPr>
        <w:t>万吨，</w:t>
      </w:r>
      <w:r>
        <w:rPr>
          <w:rFonts w:hint="eastAsia" w:ascii="Times New Roman" w:hAnsi="Times New Roman" w:eastAsia="仿宋_GB2312"/>
          <w:color w:val="auto"/>
          <w:sz w:val="32"/>
          <w:szCs w:val="32"/>
        </w:rPr>
        <w:t>生活垃圾焚烧处理率98%以上</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
          <w:color w:val="auto"/>
          <w:sz w:val="32"/>
          <w:szCs w:val="32"/>
        </w:rPr>
        <w:t>无害化处理率100%</w:t>
      </w:r>
      <w:r>
        <w:rPr>
          <w:rFonts w:hint="eastAsia" w:ascii="Times New Roman" w:hAnsi="Times New Roman" w:eastAsia="仿宋_GB2312" w:cs="仿宋"/>
          <w:color w:val="auto"/>
          <w:sz w:val="32"/>
          <w:szCs w:val="32"/>
          <w:lang w:eastAsia="zh-CN"/>
        </w:rPr>
        <w:t>，生活垃圾处置设施建设情况</w:t>
      </w:r>
      <w:r>
        <w:rPr>
          <w:rFonts w:hint="eastAsia" w:ascii="Times New Roman" w:hAnsi="Times New Roman" w:eastAsia="仿宋_GB2312" w:cs="仿宋"/>
          <w:color w:val="auto"/>
          <w:sz w:val="32"/>
          <w:szCs w:val="32"/>
        </w:rPr>
        <w:t>见表5。</w:t>
      </w:r>
    </w:p>
    <w:p>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Lines="50" w:afterAutospacing="0"/>
        <w:jc w:val="center"/>
        <w:textAlignment w:val="auto"/>
        <w:rPr>
          <w:rFonts w:ascii="Times New Roman" w:hAnsi="Times New Roman" w:eastAsia="仿宋" w:cs="仿宋"/>
          <w:color w:val="auto"/>
          <w:sz w:val="22"/>
          <w:szCs w:val="22"/>
        </w:rPr>
      </w:pPr>
      <w:r>
        <w:rPr>
          <w:rFonts w:hint="eastAsia" w:ascii="Times New Roman" w:hAnsi="Times New Roman" w:eastAsia="宋体" w:cs="仿宋"/>
          <w:color w:val="auto"/>
          <w:sz w:val="22"/>
          <w:szCs w:val="22"/>
        </w:rPr>
        <w:t xml:space="preserve">表5 </w:t>
      </w:r>
      <w:r>
        <w:rPr>
          <w:rFonts w:hint="eastAsia" w:ascii="Times New Roman" w:hAnsi="Times New Roman" w:eastAsia="宋体" w:cs="仿宋"/>
          <w:color w:val="auto"/>
          <w:sz w:val="22"/>
          <w:szCs w:val="22"/>
          <w:lang w:val="en-US" w:eastAsia="zh-CN"/>
        </w:rPr>
        <w:t xml:space="preserve"> </w:t>
      </w:r>
      <w:r>
        <w:rPr>
          <w:rFonts w:hint="eastAsia" w:ascii="Times New Roman" w:hAnsi="Times New Roman" w:eastAsia="宋体" w:cs="仿宋"/>
          <w:color w:val="auto"/>
          <w:sz w:val="22"/>
          <w:szCs w:val="22"/>
        </w:rPr>
        <w:t>济南市生活垃圾处置设施情况</w:t>
      </w:r>
    </w:p>
    <w:tbl>
      <w:tblPr>
        <w:tblStyle w:val="5"/>
        <w:tblW w:w="5291" w:type="pct"/>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9"/>
        <w:gridCol w:w="2468"/>
        <w:gridCol w:w="1733"/>
        <w:gridCol w:w="1267"/>
        <w:gridCol w:w="1017"/>
        <w:gridCol w:w="11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blHeader/>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b/>
                <w:bCs/>
                <w:color w:val="auto"/>
                <w:sz w:val="21"/>
                <w:szCs w:val="21"/>
                <w:lang w:eastAsia="zh-CN"/>
              </w:rPr>
            </w:pPr>
            <w:r>
              <w:rPr>
                <w:rFonts w:hint="eastAsia" w:ascii="Times New Roman" w:hAnsi="Times New Roman" w:eastAsia="宋体"/>
                <w:b/>
                <w:bCs/>
                <w:color w:val="auto"/>
                <w:sz w:val="21"/>
                <w:szCs w:val="21"/>
                <w:lang w:eastAsia="zh-CN"/>
              </w:rPr>
              <w:t>序号</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设施名称</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b/>
                <w:bCs/>
                <w:color w:val="auto"/>
                <w:sz w:val="21"/>
                <w:szCs w:val="21"/>
              </w:rPr>
            </w:pPr>
            <w:r>
              <w:rPr>
                <w:rFonts w:ascii="Times New Roman" w:hAnsi="Times New Roman" w:eastAsia="宋体"/>
                <w:b/>
                <w:bCs/>
                <w:color w:val="auto"/>
                <w:sz w:val="21"/>
                <w:szCs w:val="21"/>
              </w:rPr>
              <w:t>单位名称</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设计处理能力（吨/日）</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设施地点</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采用技术</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b/>
                <w:bCs/>
                <w:color w:val="auto"/>
                <w:sz w:val="21"/>
                <w:szCs w:val="21"/>
                <w:lang w:eastAsia="zh-CN"/>
              </w:rPr>
            </w:pPr>
            <w:r>
              <w:rPr>
                <w:rFonts w:hint="eastAsia" w:ascii="Times New Roman" w:hAnsi="Times New Roman" w:eastAsia="宋体"/>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济南市第二生活垃圾综合处理厂（焚烧发电厂）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光大环保能源（济南）有限公司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2750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起步区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孙耿镇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焚烧发电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光大环保能源（莱芜）</w:t>
            </w:r>
            <w:r>
              <w:rPr>
                <w:rFonts w:hint="eastAsia" w:ascii="Times New Roman" w:hAnsi="Times New Roman" w:eastAsia="宋体"/>
                <w:color w:val="auto"/>
                <w:sz w:val="21"/>
                <w:szCs w:val="21"/>
              </w:rPr>
              <w:t>生活垃圾焚烧发电</w:t>
            </w:r>
            <w:r>
              <w:rPr>
                <w:rFonts w:ascii="Times New Roman" w:hAnsi="Times New Roman" w:eastAsia="宋体"/>
                <w:color w:val="auto"/>
                <w:sz w:val="21"/>
                <w:szCs w:val="21"/>
              </w:rPr>
              <w:t>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光大环保能源（莱芜）有限公司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600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莱芜区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牛泉镇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焚烧发电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济南市（长清马山）生活垃圾焚烧发</w:t>
            </w:r>
            <w:r>
              <w:rPr>
                <w:rFonts w:hint="eastAsia" w:ascii="Times New Roman" w:hAnsi="Times New Roman"/>
                <w:color w:val="auto"/>
                <w:sz w:val="21"/>
                <w:szCs w:val="21"/>
                <w:lang w:eastAsia="zh-CN"/>
              </w:rPr>
              <w:t>电</w:t>
            </w:r>
            <w:r>
              <w:rPr>
                <w:rFonts w:ascii="Times New Roman" w:hAnsi="Times New Roman" w:eastAsia="宋体"/>
                <w:color w:val="auto"/>
                <w:sz w:val="21"/>
                <w:szCs w:val="21"/>
              </w:rPr>
              <w:t>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山东桑德济能环保科技有限公司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w:t>
            </w:r>
            <w:r>
              <w:rPr>
                <w:rFonts w:hint="eastAsia" w:ascii="Times New Roman" w:hAnsi="Times New Roman" w:eastAsia="宋体"/>
                <w:color w:val="auto"/>
                <w:sz w:val="21"/>
                <w:szCs w:val="21"/>
                <w:lang w:val="en-US" w:eastAsia="zh-CN"/>
              </w:rPr>
              <w:t>3</w:t>
            </w:r>
            <w:r>
              <w:rPr>
                <w:rFonts w:hint="eastAsia" w:ascii="Times New Roman" w:hAnsi="Times New Roman" w:eastAsia="宋体"/>
                <w:color w:val="auto"/>
                <w:sz w:val="21"/>
                <w:szCs w:val="21"/>
              </w:rPr>
              <w:t>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长清区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马山镇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焚烧发电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章丘区生活垃圾焚烧发电</w:t>
            </w:r>
            <w:r>
              <w:rPr>
                <w:rFonts w:ascii="Times New Roman" w:hAnsi="Times New Roman" w:eastAsia="宋体"/>
                <w:color w:val="auto"/>
                <w:sz w:val="21"/>
                <w:szCs w:val="21"/>
              </w:rPr>
              <w:t>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章丘绿色动力再生能源有限公司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1200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章丘区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高官寨</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焚烧发电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ascii="Times New Roman" w:hAnsi="Times New Roman" w:eastAsia="宋体"/>
                <w:color w:val="auto"/>
                <w:sz w:val="21"/>
                <w:szCs w:val="21"/>
              </w:rPr>
            </w:pPr>
            <w:r>
              <w:rPr>
                <w:rFonts w:hint="eastAsia" w:ascii="Times New Roman" w:hAnsi="Times New Roman" w:eastAsia="宋体"/>
                <w:color w:val="auto"/>
                <w:sz w:val="21"/>
                <w:szCs w:val="21"/>
              </w:rPr>
              <w:t>商河县生活垃圾焚烧发电厂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中节能（商河）环保能源有限公司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商河县</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lang w:eastAsia="zh-CN"/>
              </w:rPr>
              <w:t>孙集镇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焚烧发电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济南市第二生活垃圾填埋场</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济南市生活废弃物处理中心</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1438</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起步区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孙耿镇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卫生填埋</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济南市第</w:t>
            </w:r>
            <w:r>
              <w:rPr>
                <w:rFonts w:ascii="Times New Roman" w:hAnsi="Times New Roman" w:eastAsia="宋体"/>
                <w:color w:val="auto"/>
                <w:sz w:val="21"/>
                <w:szCs w:val="21"/>
              </w:rPr>
              <w:t>三</w:t>
            </w:r>
            <w:r>
              <w:rPr>
                <w:rFonts w:hint="eastAsia" w:ascii="Times New Roman" w:hAnsi="Times New Roman" w:eastAsia="宋体"/>
                <w:color w:val="auto"/>
                <w:sz w:val="21"/>
                <w:szCs w:val="21"/>
              </w:rPr>
              <w:t>生活垃圾填埋场</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济南市生活废弃物处理中心</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784</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长清区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马山镇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卫生填埋</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8</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平阴县生活垃圾无害化处理厂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平阴县环卫绿化管护中心</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300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平阴县</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东关街</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卫生填埋</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暂时停用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9</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商河县生活垃圾无害化处理</w:t>
            </w:r>
            <w:r>
              <w:rPr>
                <w:rFonts w:ascii="Times New Roman" w:hAnsi="Times New Roman" w:eastAsia="宋体"/>
                <w:color w:val="auto"/>
                <w:sz w:val="21"/>
                <w:szCs w:val="21"/>
              </w:rPr>
              <w:t>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商河县城管局</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260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商河县</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孙集镇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卫生填埋</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eastAsia="zh-CN"/>
              </w:rPr>
              <w:t>暂时停用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10</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济南</w:t>
            </w:r>
            <w:r>
              <w:rPr>
                <w:rFonts w:ascii="Times New Roman" w:hAnsi="Times New Roman" w:eastAsia="宋体"/>
                <w:color w:val="auto"/>
                <w:sz w:val="21"/>
                <w:szCs w:val="21"/>
              </w:rPr>
              <w:t>市餐厨废弃物处理厂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济南十方固废处理有限公司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400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起步区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孙耿镇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湿热提油、</w:t>
            </w:r>
            <w:r>
              <w:rPr>
                <w:rFonts w:hint="eastAsia" w:ascii="Times New Roman" w:hAnsi="Times New Roman" w:eastAsia="宋体"/>
                <w:color w:val="auto"/>
                <w:sz w:val="21"/>
                <w:szCs w:val="21"/>
              </w:rPr>
              <w:t>厌氧发酵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11</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光大环保能源（莱芜）餐厨垃圾处理厂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光大环保能源（莱芜）有限公司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莱芜区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rPr>
              <w:t>牛泉镇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分拣+破碎</w:t>
            </w:r>
            <w:r>
              <w:rPr>
                <w:rFonts w:ascii="Times New Roman" w:hAnsi="Times New Roman" w:eastAsia="宋体"/>
                <w:color w:val="auto"/>
                <w:sz w:val="21"/>
                <w:szCs w:val="21"/>
              </w:rPr>
              <w:t>+</w:t>
            </w:r>
            <w:r>
              <w:rPr>
                <w:rFonts w:hint="eastAsia" w:ascii="Times New Roman" w:hAnsi="Times New Roman" w:eastAsia="宋体"/>
                <w:color w:val="auto"/>
                <w:sz w:val="21"/>
                <w:szCs w:val="21"/>
              </w:rPr>
              <w:t>湿热提油</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hint="eastAsia" w:ascii="Times New Roman" w:hAnsi="Times New Roman" w:eastAsia="宋体"/>
                <w:color w:val="auto"/>
                <w:sz w:val="21"/>
                <w:szCs w:val="21"/>
              </w:rPr>
              <w:t>章丘区餐厨垃圾</w:t>
            </w:r>
            <w:r>
              <w:rPr>
                <w:rFonts w:ascii="Times New Roman" w:hAnsi="Times New Roman" w:eastAsia="宋体"/>
                <w:color w:val="auto"/>
                <w:sz w:val="21"/>
                <w:szCs w:val="21"/>
              </w:rPr>
              <w:t>生物</w:t>
            </w:r>
            <w:r>
              <w:rPr>
                <w:rFonts w:hint="eastAsia" w:ascii="Times New Roman" w:hAnsi="Times New Roman" w:eastAsia="宋体"/>
                <w:color w:val="auto"/>
                <w:sz w:val="21"/>
                <w:szCs w:val="21"/>
              </w:rPr>
              <w:t>处理中心</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宋体"/>
                <w:color w:val="auto"/>
                <w:sz w:val="21"/>
                <w:szCs w:val="21"/>
              </w:rPr>
            </w:pPr>
            <w:r>
              <w:rPr>
                <w:rFonts w:ascii="Times New Roman" w:hAnsi="Times New Roman" w:eastAsia="宋体"/>
                <w:color w:val="auto"/>
                <w:sz w:val="21"/>
                <w:szCs w:val="21"/>
              </w:rPr>
              <w:t>章丘区环卫管护中心</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200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rPr>
              <w:t>章丘区宁家埠街道</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蟑螂养殖</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暂时停用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31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13</w:t>
            </w:r>
          </w:p>
        </w:tc>
        <w:tc>
          <w:tcPr>
            <w:tcW w:w="139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ascii="Times New Roman" w:hAnsi="Times New Roman" w:eastAsia="宋体"/>
                <w:color w:val="auto"/>
                <w:sz w:val="21"/>
                <w:szCs w:val="21"/>
              </w:rPr>
            </w:pPr>
            <w:r>
              <w:rPr>
                <w:rFonts w:hint="eastAsia" w:ascii="Times New Roman" w:hAnsi="Times New Roman" w:eastAsia="宋体"/>
                <w:color w:val="auto"/>
                <w:sz w:val="21"/>
                <w:szCs w:val="21"/>
              </w:rPr>
              <w:t>济南市厨余垃圾处理厂</w:t>
            </w:r>
          </w:p>
        </w:tc>
        <w:tc>
          <w:tcPr>
            <w:tcW w:w="97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光大生态环保（济南）有限公司</w:t>
            </w:r>
          </w:p>
        </w:tc>
        <w:tc>
          <w:tcPr>
            <w:tcW w:w="71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600</w:t>
            </w:r>
          </w:p>
        </w:tc>
        <w:tc>
          <w:tcPr>
            <w:tcW w:w="574"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长清区</w:t>
            </w:r>
            <w:r>
              <w:rPr>
                <w:rFonts w:hint="eastAsia" w:ascii="Times New Roman" w:hAnsi="Times New Roman" w:eastAsia="宋体"/>
                <w:color w:val="auto"/>
                <w:sz w:val="21"/>
                <w:szCs w:val="21"/>
                <w:lang w:val="en-US" w:eastAsia="zh-CN"/>
              </w:rPr>
              <w:t xml:space="preserve">  </w:t>
            </w:r>
            <w:r>
              <w:rPr>
                <w:rFonts w:hint="eastAsia" w:ascii="Times New Roman" w:hAnsi="Times New Roman" w:eastAsia="宋体"/>
                <w:color w:val="auto"/>
                <w:sz w:val="21"/>
                <w:szCs w:val="21"/>
                <w:lang w:eastAsia="zh-CN"/>
              </w:rPr>
              <w:t>马山镇</w:t>
            </w:r>
          </w:p>
        </w:tc>
        <w:tc>
          <w:tcPr>
            <w:tcW w:w="6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eastAsia="zh-CN"/>
              </w:rPr>
              <w:t>预处理</w:t>
            </w:r>
            <w:r>
              <w:rPr>
                <w:rFonts w:hint="eastAsia" w:ascii="Times New Roman" w:hAnsi="Times New Roman" w:eastAsia="宋体"/>
                <w:color w:val="auto"/>
                <w:sz w:val="21"/>
                <w:szCs w:val="21"/>
                <w:lang w:val="en-US" w:eastAsia="zh-CN"/>
              </w:rPr>
              <w:t>+厌氧发酵+沼气发电</w:t>
            </w:r>
          </w:p>
        </w:tc>
        <w:tc>
          <w:tcPr>
            <w:tcW w:w="37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Times New Roman" w:hAnsi="Times New Roman" w:eastAsia="宋体"/>
                <w:color w:val="auto"/>
                <w:sz w:val="21"/>
                <w:szCs w:val="21"/>
                <w:lang w:eastAsia="zh-CN"/>
              </w:rPr>
            </w:pPr>
          </w:p>
        </w:tc>
      </w:tr>
    </w:tbl>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（五）建筑垃圾</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2022年我市建筑垃圾清运量约1956.26万吨，资源化利用量约288.89万吨，建筑渣土直接利用及其他方式消纳处理量约1667.37万吨。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（六）餐厨垃圾</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2022年我市餐厨垃圾收运处理量17.7万吨，全部经厌氧发酵处理等方式实现安全处置利用。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（七）城市污水处理厂污泥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202</w:t>
      </w:r>
      <w:r>
        <w:rPr>
          <w:rFonts w:hint="eastAsia" w:ascii="Times New Roman" w:hAnsi="Times New Roman" w:eastAsia="仿宋_GB2312"/>
          <w:color w:val="auto"/>
          <w:kern w:val="2"/>
          <w:sz w:val="32"/>
          <w:szCs w:val="32"/>
          <w:lang w:val="en-US" w:eastAsia="zh-CN"/>
        </w:rPr>
        <w:t>2</w:t>
      </w:r>
      <w:r>
        <w:rPr>
          <w:rFonts w:ascii="Times New Roman" w:hAnsi="Times New Roman" w:eastAsia="仿宋_GB2312"/>
          <w:color w:val="auto"/>
          <w:kern w:val="2"/>
          <w:sz w:val="32"/>
          <w:szCs w:val="32"/>
        </w:rPr>
        <w:t>年</w:t>
      </w:r>
      <w:r>
        <w:rPr>
          <w:rFonts w:hint="eastAsia" w:ascii="Times New Roman" w:hAnsi="Times New Roman" w:eastAsia="仿宋_GB2312"/>
          <w:color w:val="auto"/>
          <w:kern w:val="2"/>
          <w:sz w:val="32"/>
          <w:szCs w:val="32"/>
          <w:lang w:eastAsia="zh-CN"/>
        </w:rPr>
        <w:t>我市</w:t>
      </w:r>
      <w:r>
        <w:rPr>
          <w:rFonts w:ascii="Times New Roman" w:hAnsi="Times New Roman" w:eastAsia="仿宋_GB2312"/>
          <w:color w:val="auto"/>
          <w:kern w:val="2"/>
          <w:sz w:val="32"/>
          <w:szCs w:val="32"/>
        </w:rPr>
        <w:t>各</w:t>
      </w:r>
      <w:r>
        <w:rPr>
          <w:rFonts w:hint="eastAsia" w:ascii="Times New Roman" w:hAnsi="Times New Roman" w:eastAsia="仿宋_GB2312"/>
          <w:color w:val="auto"/>
          <w:kern w:val="2"/>
          <w:sz w:val="32"/>
          <w:szCs w:val="32"/>
          <w:lang w:eastAsia="zh-CN"/>
        </w:rPr>
        <w:t>城市</w:t>
      </w:r>
      <w:r>
        <w:rPr>
          <w:rFonts w:ascii="Times New Roman" w:hAnsi="Times New Roman" w:eastAsia="仿宋_GB2312"/>
          <w:color w:val="auto"/>
          <w:kern w:val="2"/>
          <w:sz w:val="32"/>
          <w:szCs w:val="32"/>
        </w:rPr>
        <w:t>污水处理厂（站）共产生</w:t>
      </w:r>
      <w:r>
        <w:rPr>
          <w:rFonts w:hint="eastAsia" w:ascii="Times New Roman" w:hAnsi="Times New Roman" w:eastAsia="仿宋_GB2312"/>
          <w:color w:val="auto"/>
          <w:kern w:val="2"/>
          <w:sz w:val="32"/>
          <w:szCs w:val="32"/>
          <w:lang w:eastAsia="zh-CN"/>
        </w:rPr>
        <w:t>绝干</w:t>
      </w:r>
      <w:r>
        <w:rPr>
          <w:rFonts w:ascii="Times New Roman" w:hAnsi="Times New Roman" w:eastAsia="仿宋_GB2312"/>
          <w:color w:val="auto"/>
          <w:kern w:val="2"/>
          <w:sz w:val="32"/>
          <w:szCs w:val="32"/>
        </w:rPr>
        <w:t>污泥</w:t>
      </w:r>
      <w:r>
        <w:rPr>
          <w:rFonts w:hint="eastAsia" w:ascii="Times New Roman" w:hAnsi="Times New Roman" w:eastAsia="仿宋_GB2312"/>
          <w:color w:val="auto"/>
          <w:kern w:val="2"/>
          <w:sz w:val="32"/>
          <w:szCs w:val="32"/>
          <w:lang w:val="en-US" w:eastAsia="zh-CN"/>
        </w:rPr>
        <w:t>11.28万吨，</w:t>
      </w:r>
      <w:r>
        <w:rPr>
          <w:rFonts w:hint="eastAsia" w:ascii="Times New Roman" w:hAnsi="Times New Roman" w:eastAsia="仿宋_GB2312"/>
          <w:color w:val="auto"/>
          <w:kern w:val="2"/>
          <w:sz w:val="32"/>
          <w:szCs w:val="32"/>
          <w:highlight w:val="none"/>
          <w:lang w:eastAsia="zh-CN"/>
        </w:rPr>
        <w:t>建材利用和焚烧等处置</w:t>
      </w:r>
      <w:r>
        <w:rPr>
          <w:rFonts w:hint="eastAsia" w:ascii="Times New Roman" w:hAnsi="Times New Roman" w:eastAsia="仿宋_GB2312"/>
          <w:color w:val="auto"/>
          <w:kern w:val="2"/>
          <w:sz w:val="32"/>
          <w:szCs w:val="32"/>
          <w:lang w:val="en-US" w:eastAsia="zh-CN"/>
        </w:rPr>
        <w:t>11.28</w:t>
      </w:r>
      <w:r>
        <w:rPr>
          <w:rFonts w:hint="eastAsia" w:ascii="Times New Roman" w:hAnsi="Times New Roman" w:eastAsia="仿宋_GB2312"/>
          <w:color w:val="auto"/>
          <w:kern w:val="2"/>
          <w:sz w:val="32"/>
          <w:szCs w:val="32"/>
          <w:highlight w:val="none"/>
          <w:lang w:eastAsia="zh-CN"/>
        </w:rPr>
        <w:t>万</w:t>
      </w:r>
      <w:r>
        <w:rPr>
          <w:rFonts w:hint="eastAsia" w:ascii="Times New Roman" w:hAnsi="Times New Roman" w:eastAsia="仿宋_GB2312"/>
          <w:color w:val="auto"/>
          <w:kern w:val="2"/>
          <w:sz w:val="32"/>
          <w:szCs w:val="32"/>
          <w:highlight w:val="none"/>
        </w:rPr>
        <w:t>吨</w:t>
      </w:r>
      <w:r>
        <w:rPr>
          <w:rFonts w:hint="eastAsia" w:ascii="Times New Roman" w:hAnsi="Times New Roman" w:eastAsia="仿宋_GB2312"/>
          <w:color w:val="auto"/>
          <w:kern w:val="2"/>
          <w:sz w:val="32"/>
          <w:szCs w:val="32"/>
          <w:highlight w:val="none"/>
          <w:lang w:eastAsia="zh-CN"/>
        </w:rPr>
        <w:t>，</w:t>
      </w:r>
      <w:r>
        <w:rPr>
          <w:rFonts w:ascii="Times New Roman" w:hAnsi="Times New Roman" w:eastAsia="仿宋_GB2312"/>
          <w:color w:val="auto"/>
          <w:kern w:val="2"/>
          <w:sz w:val="32"/>
          <w:szCs w:val="32"/>
        </w:rPr>
        <w:t>所有污泥均得到有效处置。</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（八）农业固体废物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2</w:t>
      </w:r>
      <w:r>
        <w:rPr>
          <w:rFonts w:hint="eastAsia" w:ascii="Times New Roman" w:hAnsi="Times New Roman" w:eastAsia="仿宋_GB2312" w:cs="仿宋"/>
          <w:color w:val="auto"/>
          <w:sz w:val="32"/>
          <w:szCs w:val="32"/>
        </w:rPr>
        <w:t>年我市农作物秸秆产生量381万吨，可收集量325万吨，利用量319万吨。畜禽粪污产生量520万吨，利用量476万吨</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Times New Roman"/>
          <w:color w:val="auto"/>
          <w:sz w:val="32"/>
          <w:szCs w:val="32"/>
        </w:rPr>
        <w:t>农用薄膜</w:t>
      </w:r>
      <w:r>
        <w:rPr>
          <w:rFonts w:hint="eastAsia" w:ascii="Times New Roman" w:hAnsi="Times New Roman" w:eastAsia="仿宋_GB2312" w:cs="仿宋"/>
          <w:color w:val="auto"/>
          <w:sz w:val="32"/>
          <w:szCs w:val="32"/>
        </w:rPr>
        <w:t>使用量1.37万吨，回收量1.3万吨</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农药包装废弃物回收量</w:t>
      </w:r>
      <w:r>
        <w:rPr>
          <w:rFonts w:hint="eastAsia" w:ascii="Times New Roman" w:hAnsi="Times New Roman" w:eastAsia="仿宋_GB2312" w:cs="仿宋"/>
          <w:color w:val="auto"/>
          <w:sz w:val="32"/>
          <w:szCs w:val="32"/>
          <w:highlight w:val="none"/>
        </w:rPr>
        <w:t>约</w:t>
      </w:r>
      <w:r>
        <w:rPr>
          <w:rFonts w:hint="eastAsia" w:ascii="Times New Roman" w:hAnsi="Times New Roman" w:eastAsia="仿宋_GB2312" w:cs="仿宋"/>
          <w:color w:val="auto"/>
          <w:sz w:val="32"/>
          <w:szCs w:val="32"/>
          <w:highlight w:val="none"/>
          <w:lang w:val="en-US" w:eastAsia="zh-CN"/>
        </w:rPr>
        <w:t>430</w:t>
      </w:r>
      <w:r>
        <w:rPr>
          <w:rFonts w:hint="eastAsia" w:ascii="Times New Roman" w:hAnsi="Times New Roman" w:eastAsia="仿宋_GB2312" w:cs="仿宋"/>
          <w:color w:val="auto"/>
          <w:sz w:val="32"/>
          <w:szCs w:val="32"/>
          <w:highlight w:val="none"/>
        </w:rPr>
        <w:t>吨</w:t>
      </w:r>
      <w:r>
        <w:rPr>
          <w:rFonts w:hint="eastAsia" w:ascii="Times New Roman" w:hAnsi="Times New Roman" w:eastAsia="仿宋_GB2312" w:cs="仿宋"/>
          <w:color w:val="auto"/>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（九）危险废物意外事故防范措施和应急预案制定情况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我市将产生、收集、贮存、运输、利用、处置危险废物的单位作为环境风险防控的重点对象，要求其完善环境应急处置设施建设，制定环境风险防范规章制度，加强现场应急物资储备，并要求企业按照环保部《企业事业单位突发环境事件应急预案备案管理办法》要求，进一步完善应急预案，及时评审备案。</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黑体" w:cs="仿宋"/>
          <w:b/>
          <w:color w:val="auto"/>
          <w:sz w:val="32"/>
          <w:szCs w:val="32"/>
        </w:rPr>
      </w:pPr>
      <w:r>
        <w:rPr>
          <w:rStyle w:val="7"/>
          <w:rFonts w:hint="eastAsia" w:ascii="Times New Roman" w:hAnsi="Times New Roman" w:eastAsia="黑体" w:cs="仿宋"/>
          <w:b w:val="0"/>
          <w:color w:val="auto"/>
          <w:sz w:val="32"/>
          <w:szCs w:val="32"/>
        </w:rPr>
        <w:t>三、附属内容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信息发布城市：济南市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信息发布机构：济南市生态环境局</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信息发布日期：202</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年6月5日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信息发布周期：1次/年</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信息来源：环境统计、危险废物申报登记、相关主管部门提供</w:t>
      </w:r>
    </w:p>
    <w:p>
      <w:pPr>
        <w:rPr>
          <w:rFonts w:ascii="Times New Roman" w:hAnsi="Times New Roman"/>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CCBEB"/>
    <w:multiLevelType w:val="singleLevel"/>
    <w:tmpl w:val="597CCBEB"/>
    <w:lvl w:ilvl="0" w:tentative="0">
      <w:start w:val="2"/>
      <w:numFmt w:val="decimal"/>
      <w:suff w:val="space"/>
      <w:lvlText w:val="%1."/>
      <w:lvlJc w:val="left"/>
    </w:lvl>
  </w:abstractNum>
  <w:abstractNum w:abstractNumId="1">
    <w:nsid w:val="59D816CB"/>
    <w:multiLevelType w:val="singleLevel"/>
    <w:tmpl w:val="59D816CB"/>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WViOTAxNTI3MWU5MGRlZjVkMDkzYzYwMjRiM2MifQ=="/>
  </w:docVars>
  <w:rsids>
    <w:rsidRoot w:val="00870CDF"/>
    <w:rsid w:val="00101635"/>
    <w:rsid w:val="001C0932"/>
    <w:rsid w:val="00224846"/>
    <w:rsid w:val="00246032"/>
    <w:rsid w:val="002F60EC"/>
    <w:rsid w:val="003162B2"/>
    <w:rsid w:val="00384F1C"/>
    <w:rsid w:val="00431FAC"/>
    <w:rsid w:val="005712CC"/>
    <w:rsid w:val="006B3398"/>
    <w:rsid w:val="006D254E"/>
    <w:rsid w:val="00862A9C"/>
    <w:rsid w:val="00870CDF"/>
    <w:rsid w:val="008D36FF"/>
    <w:rsid w:val="009A60A6"/>
    <w:rsid w:val="00A01A6D"/>
    <w:rsid w:val="00B948B7"/>
    <w:rsid w:val="00D80350"/>
    <w:rsid w:val="00E20E18"/>
    <w:rsid w:val="00F66FA8"/>
    <w:rsid w:val="00F81D15"/>
    <w:rsid w:val="01B60A33"/>
    <w:rsid w:val="027029E7"/>
    <w:rsid w:val="02890D36"/>
    <w:rsid w:val="029429E1"/>
    <w:rsid w:val="02FC03E5"/>
    <w:rsid w:val="032D29EA"/>
    <w:rsid w:val="03300C0C"/>
    <w:rsid w:val="03812BE2"/>
    <w:rsid w:val="03D71CDD"/>
    <w:rsid w:val="044414C9"/>
    <w:rsid w:val="04866D6D"/>
    <w:rsid w:val="04AD7955"/>
    <w:rsid w:val="05771C3A"/>
    <w:rsid w:val="060F1042"/>
    <w:rsid w:val="069948F5"/>
    <w:rsid w:val="06D33125"/>
    <w:rsid w:val="07743977"/>
    <w:rsid w:val="07EA0BB0"/>
    <w:rsid w:val="094D2AE3"/>
    <w:rsid w:val="098F1CD1"/>
    <w:rsid w:val="0A082880"/>
    <w:rsid w:val="0A0F2394"/>
    <w:rsid w:val="0A9A0213"/>
    <w:rsid w:val="0BC6115D"/>
    <w:rsid w:val="0C1B25B7"/>
    <w:rsid w:val="0D160909"/>
    <w:rsid w:val="0D632F5A"/>
    <w:rsid w:val="0E9B19D8"/>
    <w:rsid w:val="0F14660C"/>
    <w:rsid w:val="0F2C44FD"/>
    <w:rsid w:val="10637959"/>
    <w:rsid w:val="10885237"/>
    <w:rsid w:val="10DE33F7"/>
    <w:rsid w:val="11282472"/>
    <w:rsid w:val="1180373B"/>
    <w:rsid w:val="12132537"/>
    <w:rsid w:val="12891266"/>
    <w:rsid w:val="13596F4B"/>
    <w:rsid w:val="139A1085"/>
    <w:rsid w:val="13ED2A58"/>
    <w:rsid w:val="13FB7912"/>
    <w:rsid w:val="14A44DFE"/>
    <w:rsid w:val="1535594D"/>
    <w:rsid w:val="17E4079E"/>
    <w:rsid w:val="17FA6861"/>
    <w:rsid w:val="17FB72B4"/>
    <w:rsid w:val="183F4A1B"/>
    <w:rsid w:val="188D1B31"/>
    <w:rsid w:val="18DF73B2"/>
    <w:rsid w:val="19783B01"/>
    <w:rsid w:val="19A94AC5"/>
    <w:rsid w:val="1BB76E65"/>
    <w:rsid w:val="1BB8710E"/>
    <w:rsid w:val="1CD65C5D"/>
    <w:rsid w:val="1DC064A5"/>
    <w:rsid w:val="1E59544F"/>
    <w:rsid w:val="1ED81B94"/>
    <w:rsid w:val="1F365611"/>
    <w:rsid w:val="1FF221DF"/>
    <w:rsid w:val="20A16BD6"/>
    <w:rsid w:val="21BA145D"/>
    <w:rsid w:val="225457EB"/>
    <w:rsid w:val="23181E23"/>
    <w:rsid w:val="23853F33"/>
    <w:rsid w:val="242878F0"/>
    <w:rsid w:val="251677D6"/>
    <w:rsid w:val="26253DA1"/>
    <w:rsid w:val="27734D48"/>
    <w:rsid w:val="293954DE"/>
    <w:rsid w:val="29FC6970"/>
    <w:rsid w:val="2A0475FF"/>
    <w:rsid w:val="2A5903BF"/>
    <w:rsid w:val="2AD738C1"/>
    <w:rsid w:val="2BA67F09"/>
    <w:rsid w:val="2C233AA2"/>
    <w:rsid w:val="2D8B6280"/>
    <w:rsid w:val="2E131B8A"/>
    <w:rsid w:val="2E7310E8"/>
    <w:rsid w:val="2F336A10"/>
    <w:rsid w:val="2F605011"/>
    <w:rsid w:val="2F7361D1"/>
    <w:rsid w:val="301F5D66"/>
    <w:rsid w:val="30334FAE"/>
    <w:rsid w:val="31481F95"/>
    <w:rsid w:val="318026D8"/>
    <w:rsid w:val="327D438A"/>
    <w:rsid w:val="36706C5D"/>
    <w:rsid w:val="367878D8"/>
    <w:rsid w:val="36C7110D"/>
    <w:rsid w:val="38D54ACA"/>
    <w:rsid w:val="38E24C84"/>
    <w:rsid w:val="38EE0D7F"/>
    <w:rsid w:val="39176DB4"/>
    <w:rsid w:val="395742C5"/>
    <w:rsid w:val="39FB6819"/>
    <w:rsid w:val="3A702A2E"/>
    <w:rsid w:val="3A907193"/>
    <w:rsid w:val="3ACC745D"/>
    <w:rsid w:val="3BD243D7"/>
    <w:rsid w:val="3BE430DC"/>
    <w:rsid w:val="3C02567B"/>
    <w:rsid w:val="3C41586B"/>
    <w:rsid w:val="3C720E5A"/>
    <w:rsid w:val="3DD36E4C"/>
    <w:rsid w:val="3E2612DC"/>
    <w:rsid w:val="3EE17BD1"/>
    <w:rsid w:val="3FC320D1"/>
    <w:rsid w:val="42B10D31"/>
    <w:rsid w:val="42CC5364"/>
    <w:rsid w:val="437C436D"/>
    <w:rsid w:val="441D78FE"/>
    <w:rsid w:val="44615A3C"/>
    <w:rsid w:val="474A65EC"/>
    <w:rsid w:val="47A96674"/>
    <w:rsid w:val="48724B7E"/>
    <w:rsid w:val="48CD6259"/>
    <w:rsid w:val="48E86299"/>
    <w:rsid w:val="493630C2"/>
    <w:rsid w:val="4B231454"/>
    <w:rsid w:val="4B9E7576"/>
    <w:rsid w:val="4C6A38FC"/>
    <w:rsid w:val="4DF01CC9"/>
    <w:rsid w:val="4E010F2D"/>
    <w:rsid w:val="50B02961"/>
    <w:rsid w:val="50F007D8"/>
    <w:rsid w:val="518278F0"/>
    <w:rsid w:val="531757E1"/>
    <w:rsid w:val="546B2D1E"/>
    <w:rsid w:val="56262E23"/>
    <w:rsid w:val="564D1099"/>
    <w:rsid w:val="565116FE"/>
    <w:rsid w:val="56643AA9"/>
    <w:rsid w:val="57465A19"/>
    <w:rsid w:val="576E5C82"/>
    <w:rsid w:val="57C756C0"/>
    <w:rsid w:val="5878487C"/>
    <w:rsid w:val="5887787D"/>
    <w:rsid w:val="58EF598F"/>
    <w:rsid w:val="59572683"/>
    <w:rsid w:val="59775960"/>
    <w:rsid w:val="598D123A"/>
    <w:rsid w:val="59BD4ADC"/>
    <w:rsid w:val="5A742F69"/>
    <w:rsid w:val="5BA95B6E"/>
    <w:rsid w:val="5C4D264A"/>
    <w:rsid w:val="5CD464B9"/>
    <w:rsid w:val="5D0A403E"/>
    <w:rsid w:val="5D28648B"/>
    <w:rsid w:val="5D290205"/>
    <w:rsid w:val="5DA80DDC"/>
    <w:rsid w:val="5E2A4C99"/>
    <w:rsid w:val="5E7B9E8B"/>
    <w:rsid w:val="5EA61DC9"/>
    <w:rsid w:val="5EF35F3A"/>
    <w:rsid w:val="60082890"/>
    <w:rsid w:val="603826C7"/>
    <w:rsid w:val="60997EB4"/>
    <w:rsid w:val="609F0982"/>
    <w:rsid w:val="60B346B4"/>
    <w:rsid w:val="60D3786A"/>
    <w:rsid w:val="60F45E30"/>
    <w:rsid w:val="61AF7AE7"/>
    <w:rsid w:val="629913B9"/>
    <w:rsid w:val="62A83887"/>
    <w:rsid w:val="62D97F1C"/>
    <w:rsid w:val="63B8201C"/>
    <w:rsid w:val="63DA58A4"/>
    <w:rsid w:val="65743ACC"/>
    <w:rsid w:val="66220932"/>
    <w:rsid w:val="66235B6E"/>
    <w:rsid w:val="662621A5"/>
    <w:rsid w:val="66756995"/>
    <w:rsid w:val="66D63AB5"/>
    <w:rsid w:val="675E5725"/>
    <w:rsid w:val="68192B1C"/>
    <w:rsid w:val="68965D11"/>
    <w:rsid w:val="68BA4E6C"/>
    <w:rsid w:val="6A2E00C5"/>
    <w:rsid w:val="6B334616"/>
    <w:rsid w:val="6BE266BA"/>
    <w:rsid w:val="6CC74F37"/>
    <w:rsid w:val="6D3D6E14"/>
    <w:rsid w:val="6D91281D"/>
    <w:rsid w:val="6E85086A"/>
    <w:rsid w:val="6E8B6326"/>
    <w:rsid w:val="6F780C48"/>
    <w:rsid w:val="716532EC"/>
    <w:rsid w:val="71B903B6"/>
    <w:rsid w:val="71D473EF"/>
    <w:rsid w:val="733D557E"/>
    <w:rsid w:val="73762532"/>
    <w:rsid w:val="74006E21"/>
    <w:rsid w:val="741873DE"/>
    <w:rsid w:val="74D2190E"/>
    <w:rsid w:val="7545608B"/>
    <w:rsid w:val="75F17A3E"/>
    <w:rsid w:val="76A1792E"/>
    <w:rsid w:val="77106D79"/>
    <w:rsid w:val="77852668"/>
    <w:rsid w:val="77CB1717"/>
    <w:rsid w:val="780F0F33"/>
    <w:rsid w:val="78434140"/>
    <w:rsid w:val="78B10728"/>
    <w:rsid w:val="795A4E52"/>
    <w:rsid w:val="7A011415"/>
    <w:rsid w:val="7A1B361A"/>
    <w:rsid w:val="7A3957EA"/>
    <w:rsid w:val="7ACC454A"/>
    <w:rsid w:val="7AD70DE5"/>
    <w:rsid w:val="7B9F3389"/>
    <w:rsid w:val="7D37303B"/>
    <w:rsid w:val="7DD16E8A"/>
    <w:rsid w:val="7E394BB1"/>
    <w:rsid w:val="7E8B75AC"/>
    <w:rsid w:val="E37FD780"/>
    <w:rsid w:val="EDEB45A2"/>
    <w:rsid w:val="FE97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font11"/>
    <w:basedOn w:val="6"/>
    <w:qFormat/>
    <w:uiPriority w:val="0"/>
    <w:rPr>
      <w:rFonts w:hint="default" w:ascii="Times New Roman" w:hAnsi="Times New Roman" w:cs="Times New Roman"/>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5989</Words>
  <Characters>8250</Characters>
  <Lines>60</Lines>
  <Paragraphs>17</Paragraphs>
  <TotalTime>17</TotalTime>
  <ScaleCrop>false</ScaleCrop>
  <LinksUpToDate>false</LinksUpToDate>
  <CharactersWithSpaces>8263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2022-05-10T15:07:00Z</dcterms:created>
  <dc:creator>Administrator</dc:creator>
  <cp:lastModifiedBy>lnlllq</cp:lastModifiedBy>
  <dcterms:modified xsi:type="dcterms:W3CDTF">2023-06-05T03:17:55Z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commondata">
    <vt:lpwstr>eyJoZGlkIjoiYzM5NWViOTAxNTI3MWU5MGRlZjVkMDkzYzYwMjRiM2MifQ==</vt:lpwstr>
  </property>
  <property fmtid="{D5CDD505-2E9C-101B-9397-08002B2CF9AE}" pid="4" name="ICV">
    <vt:lpwstr>AA3EFF2CEF8B4F409D8BEE4BB5181AA5</vt:lpwstr>
  </property>
</Properties>
</file>