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ascii="宋体" w:hAnsi="宋体" w:eastAsiaTheme="minorEastAsia"/>
          <w:kern w:val="0"/>
          <w:sz w:val="44"/>
          <w:szCs w:val="44"/>
          <w:lang w:val="en-US" w:eastAsia="zh-CN"/>
        </w:rPr>
      </w:pPr>
      <w:r>
        <w:rPr>
          <w:rFonts w:hint="eastAsia" w:ascii="宋体" w:hAnsi="宋体"/>
          <w:kern w:val="0"/>
          <w:sz w:val="72"/>
          <w:szCs w:val="72"/>
          <w:lang w:val="en-US" w:eastAsia="zh-CN"/>
        </w:rPr>
        <w:t xml:space="preserve">   </w:t>
      </w:r>
    </w:p>
    <w:p>
      <w:pPr>
        <w:jc w:val="right"/>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480" w:firstLineChars="14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lang w:eastAsia="zh-CN"/>
        </w:rPr>
        <w:t>钢城环审</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8121</w:t>
      </w:r>
      <w:bookmarkStart w:id="0" w:name="_GoBack"/>
      <w:bookmarkEnd w:id="0"/>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540" w:lineRule="exact"/>
        <w:ind w:right="-313" w:rightChars="-149"/>
        <w:jc w:val="center"/>
        <w:textAlignment w:val="auto"/>
        <w:rPr>
          <w:rFonts w:hint="eastAsia" w:ascii="华文中宋" w:hAnsi="华文中宋" w:eastAsia="华文中宋" w:cs="华文中宋"/>
          <w:b w:val="0"/>
          <w:bCs w:val="0"/>
          <w:kern w:val="0"/>
          <w:sz w:val="44"/>
          <w:szCs w:val="44"/>
        </w:rPr>
      </w:pPr>
      <w:r>
        <w:rPr>
          <w:rFonts w:hint="eastAsia" w:ascii="华文中宋" w:hAnsi="华文中宋" w:eastAsia="华文中宋" w:cs="华文中宋"/>
          <w:b w:val="0"/>
          <w:bCs w:val="0"/>
          <w:kern w:val="0"/>
          <w:sz w:val="44"/>
          <w:szCs w:val="44"/>
        </w:rPr>
        <w:t>关于山东思安新型材料有限公司年产800万平方米顶棉、双面毡、蓬松毡项目环境影响</w:t>
      </w:r>
    </w:p>
    <w:p>
      <w:pPr>
        <w:keepNext w:val="0"/>
        <w:keepLines w:val="0"/>
        <w:pageBreakBefore w:val="0"/>
        <w:widowControl w:val="0"/>
        <w:kinsoku/>
        <w:wordWrap/>
        <w:overflowPunct/>
        <w:topLinePunct w:val="0"/>
        <w:autoSpaceDE/>
        <w:autoSpaceDN/>
        <w:bidi w:val="0"/>
        <w:adjustRightInd/>
        <w:snapToGrid/>
        <w:spacing w:line="540" w:lineRule="exact"/>
        <w:ind w:right="-313" w:rightChars="-149"/>
        <w:jc w:val="center"/>
        <w:textAlignment w:val="auto"/>
        <w:rPr>
          <w:rFonts w:hint="eastAsia" w:ascii="华文中宋" w:hAnsi="华文中宋" w:eastAsia="华文中宋" w:cs="华文中宋"/>
          <w:b w:val="0"/>
          <w:bCs w:val="0"/>
          <w:kern w:val="0"/>
          <w:sz w:val="44"/>
          <w:szCs w:val="44"/>
        </w:rPr>
      </w:pPr>
      <w:r>
        <w:rPr>
          <w:rFonts w:hint="eastAsia" w:ascii="华文中宋" w:hAnsi="华文中宋" w:eastAsia="华文中宋" w:cs="华文中宋"/>
          <w:b w:val="0"/>
          <w:bCs w:val="0"/>
          <w:kern w:val="0"/>
          <w:sz w:val="44"/>
          <w:szCs w:val="44"/>
        </w:rPr>
        <w:t>报告表的批复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山东思安新型材料有限公司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w:t>
      </w:r>
      <w:r>
        <w:rPr>
          <w:rFonts w:hint="eastAsia" w:ascii="仿宋" w:hAnsi="仿宋" w:eastAsia="仿宋" w:cs="仿宋"/>
          <w:sz w:val="32"/>
          <w:szCs w:val="32"/>
          <w:lang w:eastAsia="zh-CN"/>
        </w:rPr>
        <w:t>报送的</w:t>
      </w:r>
      <w:r>
        <w:rPr>
          <w:rFonts w:hint="eastAsia" w:ascii="仿宋" w:hAnsi="仿宋" w:eastAsia="仿宋" w:cs="仿宋"/>
          <w:sz w:val="32"/>
          <w:szCs w:val="32"/>
        </w:rPr>
        <w:t>《</w:t>
      </w:r>
      <w:r>
        <w:rPr>
          <w:rFonts w:hint="eastAsia" w:ascii="仿宋" w:hAnsi="仿宋" w:eastAsia="仿宋" w:cs="仿宋"/>
          <w:sz w:val="32"/>
          <w:szCs w:val="32"/>
          <w:lang w:val="en-US" w:eastAsia="zh-CN"/>
        </w:rPr>
        <w:t>山东思安新型材料有限公司年产800万平方米顶棉、双面毡、蓬松毡项目</w:t>
      </w:r>
      <w:r>
        <w:rPr>
          <w:rFonts w:hint="eastAsia" w:ascii="仿宋" w:hAnsi="仿宋" w:eastAsia="仿宋" w:cs="仿宋"/>
          <w:sz w:val="32"/>
          <w:szCs w:val="32"/>
        </w:rPr>
        <w:t>环境影响报告表》收悉。经审查，批复如下：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山东思安新型材料有限公司年产800万平方米顶棉、双面毡、蓬松毡项目选址位于济南市钢城区艾山街道陶家岭民营工业园，总投资4500万元，总占地面积13333平方米，租赁厂房进行建设。项目以中碱原料、无碱原料、中碱丝、无碱丝、玄武岩丝等为原料，经机加工、编织、牵伸、展平处理、烘干、整形、定型、切割等工序，设计年产800万平方米顶棉、双面毡、蓬松毡；以切割工序产生的废料为原料，经熔化、风冷、拉丝、浸润、烘干等工序生产成品丝，经上丝机缠绕成型回用于双面毡、顶棉、蓬松毡系列生产。我局于 2020年8月5日受理该项目并在济南市生态环境局网站进行了公示，公示期间未收到公众反对意见。在全面落实环境影响报告表及本批复提出的各项污染防治措施的前提下，项目建设的不良环境影响可以得到减缓和控制。从环境保护角度分析，我局原则同意环境影响报告表中所列建设项目的性质、规模、地点和拟采取的各项环境保护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二、工程建设及环保管理中，须严格落实报告表及本审批意见要求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（一）营运期，废料熔化炉颗粒物经集气罩收集后进入布袋除尘器处理，颗粒物排放须符合《建材工业大气污染物排放标准》（DB37/ 2373-2018）表2非金属矿重点控制区排放浓度限值；浸润、烘干产生的VOCs经集气罩收集后进入“过滤棉+UV光氧装置+活性炭”处理，VOC</w:t>
      </w:r>
      <w:r>
        <w:rPr>
          <w:rFonts w:hint="eastAsia" w:ascii="仿宋" w:hAnsi="仿宋" w:eastAsia="仿宋" w:cs="仿宋"/>
          <w:sz w:val="32"/>
          <w:szCs w:val="32"/>
          <w:vertAlign w:val="subscript"/>
        </w:rPr>
        <w:t>S</w:t>
      </w:r>
      <w:r>
        <w:rPr>
          <w:rFonts w:hint="eastAsia" w:ascii="仿宋" w:hAnsi="仿宋" w:eastAsia="仿宋" w:cs="仿宋"/>
          <w:sz w:val="32"/>
          <w:szCs w:val="32"/>
        </w:rPr>
        <w:t>排放须符合《挥发性有机物排放标准 第7部分 其他行业》（DB37/2801.7-2019）表1非金属矿物制品业Ⅱ时段限值要求；天然气燃烧配备低氮燃烧器，</w:t>
      </w:r>
      <w:r>
        <w:rPr>
          <w:rFonts w:hint="eastAsia" w:ascii="仿宋" w:hAnsi="仿宋" w:eastAsia="仿宋" w:cs="仿宋"/>
          <w:sz w:val="32"/>
          <w:szCs w:val="32"/>
          <w:lang w:eastAsia="zh-CN"/>
        </w:rPr>
        <w:t>确保废气</w:t>
      </w:r>
      <w:r>
        <w:rPr>
          <w:rFonts w:hint="eastAsia" w:ascii="仿宋" w:hAnsi="仿宋" w:eastAsia="仿宋" w:cs="仿宋"/>
          <w:sz w:val="32"/>
          <w:szCs w:val="32"/>
        </w:rPr>
        <w:t>排放符合《区域性大气污染物综合排放标准》（DB37/2376-2019）表1中重点控制区大气污染物排放浓度限值要求</w:t>
      </w:r>
      <w:r>
        <w:rPr>
          <w:rFonts w:hint="eastAsia" w:ascii="仿宋" w:hAnsi="仿宋" w:eastAsia="仿宋" w:cs="仿宋"/>
          <w:sz w:val="32"/>
          <w:szCs w:val="32"/>
          <w:lang w:eastAsia="zh-CN"/>
        </w:rPr>
        <w:t>，</w:t>
      </w:r>
      <w:r>
        <w:rPr>
          <w:rFonts w:hint="eastAsia" w:ascii="仿宋" w:hAnsi="仿宋" w:eastAsia="仿宋" w:cs="仿宋"/>
          <w:sz w:val="32"/>
          <w:szCs w:val="32"/>
        </w:rPr>
        <w:t>无组织排放颗粒物</w:t>
      </w:r>
      <w:r>
        <w:rPr>
          <w:rFonts w:hint="eastAsia" w:ascii="仿宋" w:hAnsi="仿宋" w:eastAsia="仿宋" w:cs="仿宋"/>
          <w:sz w:val="32"/>
          <w:szCs w:val="32"/>
          <w:lang w:eastAsia="zh-CN"/>
        </w:rPr>
        <w:t>须</w:t>
      </w:r>
      <w:r>
        <w:rPr>
          <w:rFonts w:hint="eastAsia" w:ascii="仿宋" w:hAnsi="仿宋" w:eastAsia="仿宋" w:cs="仿宋"/>
          <w:sz w:val="32"/>
          <w:szCs w:val="32"/>
        </w:rPr>
        <w:t>符合《大气污染物综合排放标准》（GB16297-1996）表2无组织排放监控浓度限值要求</w:t>
      </w:r>
      <w:r>
        <w:rPr>
          <w:rFonts w:hint="eastAsia" w:ascii="仿宋" w:hAnsi="仿宋" w:eastAsia="仿宋" w:cs="仿宋"/>
          <w:sz w:val="32"/>
          <w:szCs w:val="32"/>
          <w:lang w:eastAsia="zh-CN"/>
        </w:rPr>
        <w:t>、</w:t>
      </w:r>
      <w:r>
        <w:rPr>
          <w:rFonts w:hint="eastAsia" w:ascii="仿宋" w:hAnsi="仿宋" w:eastAsia="仿宋" w:cs="仿宋"/>
          <w:sz w:val="32"/>
          <w:szCs w:val="32"/>
        </w:rPr>
        <w:t>无组织排放VOCs</w:t>
      </w:r>
      <w:r>
        <w:rPr>
          <w:rFonts w:hint="eastAsia" w:ascii="仿宋" w:hAnsi="仿宋" w:eastAsia="仿宋" w:cs="仿宋"/>
          <w:sz w:val="32"/>
          <w:szCs w:val="32"/>
          <w:lang w:eastAsia="zh-CN"/>
        </w:rPr>
        <w:t>须</w:t>
      </w:r>
      <w:r>
        <w:rPr>
          <w:rFonts w:hint="eastAsia" w:ascii="仿宋" w:hAnsi="仿宋" w:eastAsia="仿宋" w:cs="仿宋"/>
          <w:sz w:val="32"/>
          <w:szCs w:val="32"/>
        </w:rPr>
        <w:t>符合《挥发性有机物排放标准 第7部分 其他行业》（DB37/2801.7-2019）表2厂界监控点浓度限值要求。须按照环评文件要求设立规范的排气筒和检测平台。冬季采暖采用电空调，职工饮水采用电加热器，禁止建设燃煤（油）锅炉和茶水炉。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（二）根据“清污分流、雨污分流”的原则建设排污系统。生活污水经污水处理设施处理满足《城市污水再生利用 城市杂用水水质》（GB/T18920-2002）表1城市杂用水水质标准</w:t>
      </w:r>
      <w:r>
        <w:rPr>
          <w:rFonts w:hint="eastAsia" w:ascii="仿宋" w:hAnsi="仿宋" w:eastAsia="仿宋" w:cs="仿宋"/>
          <w:sz w:val="32"/>
          <w:szCs w:val="32"/>
          <w:lang w:eastAsia="zh-CN"/>
        </w:rPr>
        <w:t>后</w:t>
      </w:r>
      <w:r>
        <w:rPr>
          <w:rFonts w:hint="eastAsia" w:ascii="仿宋" w:hAnsi="仿宋" w:eastAsia="仿宋" w:cs="仿宋"/>
          <w:sz w:val="32"/>
          <w:szCs w:val="32"/>
        </w:rPr>
        <w:t>，回用于厂区绿化。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（三）采取严格的隔音降噪措施，确保厂界噪声符合《工业企业厂界环境噪声排放标准》（GB12348-2008）2类标准。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废导热油、废过滤棉、废活性炭、废UV灯管等危险废物的收集、贮存设施须满足《危险废物贮存污染控制标准》（GB18597-2001）的有关要求，严格执行危险废物申报制度并按规定委托有资质的单位运输、处置。废下脚料、废包装物及收集粉尘，经收集后外售综合利用；浸润剂包装桶，由厂家回收综合利用；生活垃圾集中收集后，委托环卫部门清运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（五）加强厂区及厂址周围的绿化美化，确保达到规定要求，以起到防尘、降噪的作用，减轻对周围环境的不利影响。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制定环境应急预案，落实各项应急处理和防范措施，并对应急预案进行评估、备案。加强污染防治设施的运行管理，污染防治设施出现故障或出现异常排污时，要采取有效措施控制污染，并及时报告环保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三、项目建设须严格执行建设项目环保设施“三同时”制度。建设项目竣工后，要按规定的程序进行建设项目竣工环保验收，验收合格后方可投入生产或者使用。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四、须依法申领排污许可证，履行持证排污、按证排污等相关责任。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五、要按照环保部《建设项目环境影响评价信息公开机制方案》的有关要求，公开项目建设前、施工过程中和建成后等环评信息。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六、环境监察部门要加强执法检查，确保建设单位严格落实环评文件和审批意见提出的要求。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济南市生态环境局钢城分局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12日</w:t>
      </w:r>
      <w:r>
        <w:rPr>
          <w:rFonts w:hint="eastAsia" w:ascii="仿宋" w:hAnsi="仿宋" w:eastAsia="仿宋" w:cs="仿宋"/>
          <w:sz w:val="32"/>
          <w:szCs w:val="32"/>
          <w:lang w:eastAsia="zh-CN"/>
        </w:rPr>
        <w:t xml:space="preserve"> </w:t>
      </w:r>
    </w:p>
    <w:sectPr>
      <w:footerReference r:id="rId3" w:type="default"/>
      <w:pgSz w:w="11906" w:h="16838"/>
      <w:pgMar w:top="1587" w:right="1531"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052D3"/>
    <w:rsid w:val="002C6591"/>
    <w:rsid w:val="00BF4B39"/>
    <w:rsid w:val="02796941"/>
    <w:rsid w:val="02B214A2"/>
    <w:rsid w:val="02C361C1"/>
    <w:rsid w:val="033C0C4E"/>
    <w:rsid w:val="039232B1"/>
    <w:rsid w:val="03E66D32"/>
    <w:rsid w:val="04DE2C07"/>
    <w:rsid w:val="05AD42FD"/>
    <w:rsid w:val="068B1A16"/>
    <w:rsid w:val="06C55F64"/>
    <w:rsid w:val="07230758"/>
    <w:rsid w:val="074A1D8A"/>
    <w:rsid w:val="076D0507"/>
    <w:rsid w:val="079B03FE"/>
    <w:rsid w:val="07E1590B"/>
    <w:rsid w:val="082243CE"/>
    <w:rsid w:val="085C00B2"/>
    <w:rsid w:val="08E0624D"/>
    <w:rsid w:val="0954116E"/>
    <w:rsid w:val="0A24037A"/>
    <w:rsid w:val="0A5E74D3"/>
    <w:rsid w:val="0AB032FA"/>
    <w:rsid w:val="0B2D7A06"/>
    <w:rsid w:val="0BA338FC"/>
    <w:rsid w:val="0BC96D39"/>
    <w:rsid w:val="0BDF5DDA"/>
    <w:rsid w:val="0C952946"/>
    <w:rsid w:val="0CA82D04"/>
    <w:rsid w:val="0CDA5CB0"/>
    <w:rsid w:val="0E924BFB"/>
    <w:rsid w:val="0EA46E3F"/>
    <w:rsid w:val="0EC0244E"/>
    <w:rsid w:val="0F080AB4"/>
    <w:rsid w:val="0F600A2F"/>
    <w:rsid w:val="0F9448D8"/>
    <w:rsid w:val="100939E2"/>
    <w:rsid w:val="10407F5B"/>
    <w:rsid w:val="105C3636"/>
    <w:rsid w:val="112229FE"/>
    <w:rsid w:val="11A54A6C"/>
    <w:rsid w:val="124A7A5E"/>
    <w:rsid w:val="125B1BD3"/>
    <w:rsid w:val="134C3F90"/>
    <w:rsid w:val="13F10A93"/>
    <w:rsid w:val="147D5E41"/>
    <w:rsid w:val="14987436"/>
    <w:rsid w:val="15350B6F"/>
    <w:rsid w:val="164F1FE7"/>
    <w:rsid w:val="174D0F4C"/>
    <w:rsid w:val="17534289"/>
    <w:rsid w:val="177B7EB9"/>
    <w:rsid w:val="17B6310D"/>
    <w:rsid w:val="17D27B81"/>
    <w:rsid w:val="18756F3A"/>
    <w:rsid w:val="188D0E6F"/>
    <w:rsid w:val="18BD7D02"/>
    <w:rsid w:val="19252338"/>
    <w:rsid w:val="19CD5D1F"/>
    <w:rsid w:val="1A0150A7"/>
    <w:rsid w:val="1B1F693F"/>
    <w:rsid w:val="1B6A39EB"/>
    <w:rsid w:val="1BF51DD1"/>
    <w:rsid w:val="1DF60AE4"/>
    <w:rsid w:val="1E3C49A8"/>
    <w:rsid w:val="1E466988"/>
    <w:rsid w:val="1EA93BFD"/>
    <w:rsid w:val="202A084B"/>
    <w:rsid w:val="202D5607"/>
    <w:rsid w:val="210D40A7"/>
    <w:rsid w:val="21260EF9"/>
    <w:rsid w:val="2158114D"/>
    <w:rsid w:val="217052D3"/>
    <w:rsid w:val="21DC7BAC"/>
    <w:rsid w:val="22A338F3"/>
    <w:rsid w:val="22A545E0"/>
    <w:rsid w:val="231F118A"/>
    <w:rsid w:val="23251ADB"/>
    <w:rsid w:val="237E124A"/>
    <w:rsid w:val="25125260"/>
    <w:rsid w:val="25146F07"/>
    <w:rsid w:val="252572AF"/>
    <w:rsid w:val="25300CC8"/>
    <w:rsid w:val="255277C2"/>
    <w:rsid w:val="264A7352"/>
    <w:rsid w:val="264C65DF"/>
    <w:rsid w:val="266354B1"/>
    <w:rsid w:val="27506E63"/>
    <w:rsid w:val="284B368A"/>
    <w:rsid w:val="28BE2EC5"/>
    <w:rsid w:val="2987166B"/>
    <w:rsid w:val="298D0871"/>
    <w:rsid w:val="29E25D71"/>
    <w:rsid w:val="2A2B2F6D"/>
    <w:rsid w:val="2BF40139"/>
    <w:rsid w:val="2C02749B"/>
    <w:rsid w:val="2C2D05E8"/>
    <w:rsid w:val="2CFE57E0"/>
    <w:rsid w:val="2D390A34"/>
    <w:rsid w:val="2DF04797"/>
    <w:rsid w:val="2DF91BD8"/>
    <w:rsid w:val="2E2514B3"/>
    <w:rsid w:val="2E70144B"/>
    <w:rsid w:val="2ECD70C5"/>
    <w:rsid w:val="2ED13886"/>
    <w:rsid w:val="2F37752A"/>
    <w:rsid w:val="2F840904"/>
    <w:rsid w:val="2F8C7232"/>
    <w:rsid w:val="2FA20069"/>
    <w:rsid w:val="2FC44824"/>
    <w:rsid w:val="300A3B6E"/>
    <w:rsid w:val="308E096E"/>
    <w:rsid w:val="30AB00F9"/>
    <w:rsid w:val="30B221E9"/>
    <w:rsid w:val="321E477D"/>
    <w:rsid w:val="327949BE"/>
    <w:rsid w:val="32F055C6"/>
    <w:rsid w:val="33A401C3"/>
    <w:rsid w:val="343035CB"/>
    <w:rsid w:val="3463608B"/>
    <w:rsid w:val="34812CE8"/>
    <w:rsid w:val="34C17C3B"/>
    <w:rsid w:val="35A40B6B"/>
    <w:rsid w:val="37BF3B07"/>
    <w:rsid w:val="37D33C57"/>
    <w:rsid w:val="37E3513C"/>
    <w:rsid w:val="38193281"/>
    <w:rsid w:val="3886242B"/>
    <w:rsid w:val="388A683A"/>
    <w:rsid w:val="39051301"/>
    <w:rsid w:val="397F2F9B"/>
    <w:rsid w:val="39B83E71"/>
    <w:rsid w:val="3A6847A3"/>
    <w:rsid w:val="3AB87383"/>
    <w:rsid w:val="3B015364"/>
    <w:rsid w:val="3C85087C"/>
    <w:rsid w:val="3DAA0711"/>
    <w:rsid w:val="3DAD4C1A"/>
    <w:rsid w:val="3DBE7144"/>
    <w:rsid w:val="3DFA62D0"/>
    <w:rsid w:val="3E53154A"/>
    <w:rsid w:val="3ECC336A"/>
    <w:rsid w:val="3F55652D"/>
    <w:rsid w:val="3F7F4CF8"/>
    <w:rsid w:val="40360F90"/>
    <w:rsid w:val="40605FAF"/>
    <w:rsid w:val="43667D5B"/>
    <w:rsid w:val="437D7EBE"/>
    <w:rsid w:val="440965EE"/>
    <w:rsid w:val="440A08B0"/>
    <w:rsid w:val="44E16424"/>
    <w:rsid w:val="45095A70"/>
    <w:rsid w:val="45AB5AC3"/>
    <w:rsid w:val="461F3AA3"/>
    <w:rsid w:val="4666411C"/>
    <w:rsid w:val="469669BE"/>
    <w:rsid w:val="46D60974"/>
    <w:rsid w:val="486A120E"/>
    <w:rsid w:val="486D2733"/>
    <w:rsid w:val="48AC39BF"/>
    <w:rsid w:val="48CC62CD"/>
    <w:rsid w:val="49633FB3"/>
    <w:rsid w:val="497224EE"/>
    <w:rsid w:val="4998503B"/>
    <w:rsid w:val="4A142B8D"/>
    <w:rsid w:val="4A4E1958"/>
    <w:rsid w:val="4B006A69"/>
    <w:rsid w:val="4B48521A"/>
    <w:rsid w:val="4BB7252E"/>
    <w:rsid w:val="4CB92469"/>
    <w:rsid w:val="4CC5464A"/>
    <w:rsid w:val="4E9673F8"/>
    <w:rsid w:val="4F470F94"/>
    <w:rsid w:val="4F6D49B3"/>
    <w:rsid w:val="4F8925D3"/>
    <w:rsid w:val="500D3401"/>
    <w:rsid w:val="506B452C"/>
    <w:rsid w:val="50A76FF1"/>
    <w:rsid w:val="514D56B7"/>
    <w:rsid w:val="51896430"/>
    <w:rsid w:val="520F192B"/>
    <w:rsid w:val="522717B8"/>
    <w:rsid w:val="52E85A48"/>
    <w:rsid w:val="53483EB8"/>
    <w:rsid w:val="53C07D45"/>
    <w:rsid w:val="5437191D"/>
    <w:rsid w:val="557E27DC"/>
    <w:rsid w:val="55F266B3"/>
    <w:rsid w:val="564C3B15"/>
    <w:rsid w:val="569731F0"/>
    <w:rsid w:val="57096877"/>
    <w:rsid w:val="5731593A"/>
    <w:rsid w:val="57556F6B"/>
    <w:rsid w:val="57CF293B"/>
    <w:rsid w:val="57E11D46"/>
    <w:rsid w:val="58410D63"/>
    <w:rsid w:val="587C79BB"/>
    <w:rsid w:val="58CD5CB1"/>
    <w:rsid w:val="58E0691B"/>
    <w:rsid w:val="5917010F"/>
    <w:rsid w:val="595A7655"/>
    <w:rsid w:val="599D58AC"/>
    <w:rsid w:val="59A156D0"/>
    <w:rsid w:val="59E7057B"/>
    <w:rsid w:val="5A5C1FA9"/>
    <w:rsid w:val="5ADD2C15"/>
    <w:rsid w:val="5B5E0956"/>
    <w:rsid w:val="5C5F5A00"/>
    <w:rsid w:val="5C9F2D6F"/>
    <w:rsid w:val="5D56165B"/>
    <w:rsid w:val="5D935415"/>
    <w:rsid w:val="5D9E21E8"/>
    <w:rsid w:val="5DC7127C"/>
    <w:rsid w:val="5DD755E7"/>
    <w:rsid w:val="5E276FD3"/>
    <w:rsid w:val="5EB07277"/>
    <w:rsid w:val="5FD6392B"/>
    <w:rsid w:val="6008244A"/>
    <w:rsid w:val="607950F4"/>
    <w:rsid w:val="608E2C1C"/>
    <w:rsid w:val="609F3A1D"/>
    <w:rsid w:val="616C3C37"/>
    <w:rsid w:val="617A210D"/>
    <w:rsid w:val="61C17384"/>
    <w:rsid w:val="634506DE"/>
    <w:rsid w:val="637E4443"/>
    <w:rsid w:val="63AD214B"/>
    <w:rsid w:val="644E5EA0"/>
    <w:rsid w:val="64A72B67"/>
    <w:rsid w:val="64F16470"/>
    <w:rsid w:val="652C3EB9"/>
    <w:rsid w:val="6661437C"/>
    <w:rsid w:val="666F2B85"/>
    <w:rsid w:val="66885179"/>
    <w:rsid w:val="66C26A3A"/>
    <w:rsid w:val="66E90F63"/>
    <w:rsid w:val="67485588"/>
    <w:rsid w:val="67C071AD"/>
    <w:rsid w:val="68542E1F"/>
    <w:rsid w:val="688248F7"/>
    <w:rsid w:val="69975F4A"/>
    <w:rsid w:val="6AD9182E"/>
    <w:rsid w:val="6C503EBA"/>
    <w:rsid w:val="6C544F6D"/>
    <w:rsid w:val="6C6D43DC"/>
    <w:rsid w:val="6E7443BF"/>
    <w:rsid w:val="6F460BFF"/>
    <w:rsid w:val="6FEA4BE5"/>
    <w:rsid w:val="704362F7"/>
    <w:rsid w:val="704A5235"/>
    <w:rsid w:val="70671310"/>
    <w:rsid w:val="70A87180"/>
    <w:rsid w:val="727415C5"/>
    <w:rsid w:val="72CA1E78"/>
    <w:rsid w:val="74390DC6"/>
    <w:rsid w:val="745E0D89"/>
    <w:rsid w:val="749D04A7"/>
    <w:rsid w:val="74A238EB"/>
    <w:rsid w:val="74DB1474"/>
    <w:rsid w:val="756A1DB2"/>
    <w:rsid w:val="757219E2"/>
    <w:rsid w:val="75744298"/>
    <w:rsid w:val="76262C44"/>
    <w:rsid w:val="763A52B0"/>
    <w:rsid w:val="76ED780E"/>
    <w:rsid w:val="77113FCD"/>
    <w:rsid w:val="771A463C"/>
    <w:rsid w:val="772048CF"/>
    <w:rsid w:val="773C048F"/>
    <w:rsid w:val="7785598B"/>
    <w:rsid w:val="785F15F0"/>
    <w:rsid w:val="78F0094B"/>
    <w:rsid w:val="796322F9"/>
    <w:rsid w:val="79E72701"/>
    <w:rsid w:val="7A007E1E"/>
    <w:rsid w:val="7A25107E"/>
    <w:rsid w:val="7A5A04A2"/>
    <w:rsid w:val="7A7452C2"/>
    <w:rsid w:val="7AB01784"/>
    <w:rsid w:val="7BF47EB3"/>
    <w:rsid w:val="7D942F1A"/>
    <w:rsid w:val="7DD37058"/>
    <w:rsid w:val="7E6D5F2C"/>
    <w:rsid w:val="7E811BBF"/>
    <w:rsid w:val="7EA42CDA"/>
    <w:rsid w:val="7EE11D5A"/>
    <w:rsid w:val="7EE9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2019-03-12T07:11:00Z</dcterms:created>
  <dc:creator>Administrator</dc:creator>
  <cp:lastModifiedBy>aaa</cp:lastModifiedBy>
  <cp:lastPrinted>2020-05-25T03:02:00Z</cp:lastPrinted>
  <dcterms:modified xsi:type="dcterms:W3CDTF">2020-08-12T01:44:03Z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