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Theme="minorEastAsia"/>
          <w:kern w:val="0"/>
          <w:sz w:val="44"/>
          <w:szCs w:val="44"/>
          <w:lang w:val="en-US" w:eastAsia="zh-CN"/>
        </w:rPr>
      </w:pPr>
      <w:r>
        <w:rPr>
          <w:rFonts w:hint="eastAsia" w:ascii="宋体" w:hAnsi="宋体"/>
          <w:kern w:val="0"/>
          <w:sz w:val="72"/>
          <w:szCs w:val="72"/>
          <w:lang w:val="en-US" w:eastAsia="zh-CN"/>
        </w:rPr>
        <w:t xml:space="preserve">   </w:t>
      </w:r>
    </w:p>
    <w:p>
      <w:pPr>
        <w:jc w:val="right"/>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80" w:firstLineChars="14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lang w:eastAsia="zh-CN"/>
        </w:rPr>
        <w:t>钢城环审</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8122</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关于莱芜钢铁集团泰东实业有限公司轧钢厂轧钢线工艺技术改造项目环境影响报告表的</w:t>
      </w: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批</w:t>
      </w:r>
      <w:r>
        <w:rPr>
          <w:rFonts w:hint="eastAsia" w:ascii="华文中宋" w:hAnsi="华文中宋" w:eastAsia="华文中宋" w:cs="华文中宋"/>
          <w:b w:val="0"/>
          <w:bCs w:val="0"/>
          <w:kern w:val="0"/>
          <w:sz w:val="44"/>
          <w:szCs w:val="44"/>
          <w:lang w:val="en-US" w:eastAsia="zh-CN"/>
        </w:rPr>
        <w:t xml:space="preserve"> </w:t>
      </w:r>
      <w:r>
        <w:rPr>
          <w:rFonts w:hint="eastAsia" w:ascii="华文中宋" w:hAnsi="华文中宋" w:eastAsia="华文中宋" w:cs="华文中宋"/>
          <w:b w:val="0"/>
          <w:bCs w:val="0"/>
          <w:kern w:val="0"/>
          <w:sz w:val="44"/>
          <w:szCs w:val="44"/>
        </w:rPr>
        <w:t>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莱芜钢铁集团泰东实业有限公司：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CN"/>
        </w:rPr>
        <w:t>报送的</w:t>
      </w:r>
      <w:r>
        <w:rPr>
          <w:rFonts w:hint="eastAsia" w:ascii="仿宋" w:hAnsi="仿宋" w:eastAsia="仿宋" w:cs="仿宋"/>
          <w:sz w:val="32"/>
          <w:szCs w:val="32"/>
        </w:rPr>
        <w:t>《</w:t>
      </w:r>
      <w:r>
        <w:rPr>
          <w:rFonts w:hint="eastAsia" w:ascii="仿宋" w:hAnsi="仿宋" w:eastAsia="仿宋" w:cs="仿宋"/>
          <w:sz w:val="32"/>
          <w:szCs w:val="32"/>
          <w:lang w:val="en-US" w:eastAsia="zh-CN"/>
        </w:rPr>
        <w:t>莱芜钢铁集团泰东实业有限公司轧钢厂轧钢线工艺技术改造项目</w:t>
      </w:r>
      <w:r>
        <w:rPr>
          <w:rFonts w:hint="eastAsia" w:ascii="仿宋" w:hAnsi="仿宋" w:eastAsia="仿宋" w:cs="仿宋"/>
          <w:sz w:val="32"/>
          <w:szCs w:val="32"/>
        </w:rPr>
        <w:t>环境影响报告表》收悉。经审查，批复如下：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莱芜钢铁集团泰东实业有限公司轧钢厂轧钢线工艺技术改造项目选址位于济南市钢城区里辛街道北赵村，总投资3234万元,总占地面积28000平方米，主要建设生产车间、仓库、办公楼及其他附属设施，建设热轧生产线1条，机加工生产线1条，以钢坯为原料，经加热、开坯、连轧、精轧、缓冷、矫直、切割等工序生产槽钢、方钢、工字钢等热轧钢材；经加热、开坯、连轧、精轧、辊道立钢、卷机成型、切割、焊接撵平、车削钻孔等工序，生产管桩法兰，设计年生产各种型号热轧钢20万吨。我局于 2020年8月5日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二、工程建设及环保管理中，须严格落实报告表及本审批意见要求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运期，加热炉使用的焦炉煤气燃烧产生的废气经SCR脱硝设施+双碱法脱硫+湿式静电除尘施处理后经22米排气筒排放，焊接烟尘经移动式烟尘净化器处理后无组织排放，确保加热炉有组织废气以及厂界无组织废气排放符合《钢铁工业大气污染物排放标准》（DB37/990-2019）表1标准和表2标准，脱硝装置氨逃逸有组织NH</w:t>
      </w:r>
      <w:r>
        <w:rPr>
          <w:rFonts w:hint="eastAsia" w:ascii="仿宋" w:hAnsi="仿宋" w:eastAsia="仿宋" w:cs="仿宋"/>
          <w:sz w:val="32"/>
          <w:szCs w:val="32"/>
          <w:vertAlign w:val="subscript"/>
        </w:rPr>
        <w:t>3</w:t>
      </w:r>
      <w:r>
        <w:rPr>
          <w:rFonts w:hint="eastAsia" w:ascii="仿宋" w:hAnsi="仿宋" w:eastAsia="仿宋" w:cs="仿宋"/>
          <w:sz w:val="32"/>
          <w:szCs w:val="32"/>
        </w:rPr>
        <w:t>排放须符合《恶臭污染物排放标准》（GB14554-93）表2标准。须按照环评文件要求设立规范的排气筒和检测平台。冬季采暖采用电空调，职工饮水采用电加热器，禁止建设燃煤（油）锅炉和茶水炉。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（二）根据“清污分流、雨污分流”的原则建设排污系统。生活污水经自建污水处理站处理后符合《城市污水再生利用 城市杂用水水质》（GB/T18920-2002）标准和《城市污水再生利用 工业用水水质》（GBT19923-2005）标准，回用于厂区绿化和热轧用水。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（三）采取严格的隔音降噪措施，确保厂界噪声符合《工业企业厂界环境噪声排放标准》（GB12348-2008）2类标准。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废催化剂、废油桶等危险废物的收集、贮存设施须满足《危险废物贮存污染控制标准》（GB18597-2001）的有关要求，严格执行危险废物申报制度并按规定委托有资质的单位运输、处置。废铁屑、氧化铁皮、废钢料头、脱硫石膏等外售物资回收单位综合利用，生活垃圾委托环卫部门定期清运处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（五）加强厂区及厂址周围的绿化美化，确保达到规定要求，以起到防尘、降噪的作用，减轻对周围环境的不利影响。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制定环境应急预案，落实各项应急处理和防范措施，并对应急预案进行评估、备案。加强污染防治设施的运行管理，污染防治设施出现故障或出现异常排污时，要采取有效措施控制污染，并及时报告环保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三、项目建设须严格执行建设项目环保设施“三同时”制度。建设项目竣工后，要按规定的程序进行建设项目竣工环保验收，验收合格后方可投入生产或者使用。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四、须依法申领排污许可证，履行持证排污、按证排污等相关责任。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五、要按照环保部《建设项目环境影响评价信息公开机制方案》的有关要求，公开项目建设前、施工过程中和建成后等环评信息。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六、环境监察部门要加强执法检查，确保建设单位严格落实环评文件和审批意见提出的要求。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济南市生态环境局钢城分局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12日</w:t>
      </w:r>
      <w:r>
        <w:rPr>
          <w:rFonts w:hint="eastAsia" w:ascii="仿宋" w:hAnsi="仿宋" w:eastAsia="仿宋" w:cs="仿宋"/>
          <w:sz w:val="32"/>
          <w:szCs w:val="32"/>
          <w:lang w:eastAsia="zh-CN"/>
        </w:rPr>
        <w:t xml:space="preserve"> </w:t>
      </w:r>
    </w:p>
    <w:sectPr>
      <w:footerReference r:id="rId3" w:type="default"/>
      <w:pgSz w:w="11906" w:h="16838"/>
      <w:pgMar w:top="1587" w:right="153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52D3"/>
    <w:rsid w:val="002C6591"/>
    <w:rsid w:val="00BF4B39"/>
    <w:rsid w:val="02796941"/>
    <w:rsid w:val="02B214A2"/>
    <w:rsid w:val="02C361C1"/>
    <w:rsid w:val="033C0C4E"/>
    <w:rsid w:val="039232B1"/>
    <w:rsid w:val="03E66D32"/>
    <w:rsid w:val="04DE2C07"/>
    <w:rsid w:val="05AD42FD"/>
    <w:rsid w:val="068B1A16"/>
    <w:rsid w:val="06C55F64"/>
    <w:rsid w:val="07230758"/>
    <w:rsid w:val="074A1D8A"/>
    <w:rsid w:val="076D0507"/>
    <w:rsid w:val="079B03FE"/>
    <w:rsid w:val="07E1590B"/>
    <w:rsid w:val="082243CE"/>
    <w:rsid w:val="085C00B2"/>
    <w:rsid w:val="08E0624D"/>
    <w:rsid w:val="0954116E"/>
    <w:rsid w:val="0A24037A"/>
    <w:rsid w:val="0A5E74D3"/>
    <w:rsid w:val="0AB032FA"/>
    <w:rsid w:val="0B2D7A06"/>
    <w:rsid w:val="0BA338FC"/>
    <w:rsid w:val="0BC96D39"/>
    <w:rsid w:val="0BDF5DDA"/>
    <w:rsid w:val="0C952946"/>
    <w:rsid w:val="0CA82D04"/>
    <w:rsid w:val="0CDA5CB0"/>
    <w:rsid w:val="0E924BFB"/>
    <w:rsid w:val="0EA46E3F"/>
    <w:rsid w:val="0EC0244E"/>
    <w:rsid w:val="0F080AB4"/>
    <w:rsid w:val="0F600A2F"/>
    <w:rsid w:val="0F9448D8"/>
    <w:rsid w:val="100939E2"/>
    <w:rsid w:val="10407F5B"/>
    <w:rsid w:val="105C3636"/>
    <w:rsid w:val="112229FE"/>
    <w:rsid w:val="11A54A6C"/>
    <w:rsid w:val="124A7A5E"/>
    <w:rsid w:val="125B1BD3"/>
    <w:rsid w:val="134C3F90"/>
    <w:rsid w:val="13F10A93"/>
    <w:rsid w:val="147D5E41"/>
    <w:rsid w:val="14987436"/>
    <w:rsid w:val="15350B6F"/>
    <w:rsid w:val="164F1FE7"/>
    <w:rsid w:val="174D0F4C"/>
    <w:rsid w:val="177B7EB9"/>
    <w:rsid w:val="17B6310D"/>
    <w:rsid w:val="17D27B81"/>
    <w:rsid w:val="18756F3A"/>
    <w:rsid w:val="188D0E6F"/>
    <w:rsid w:val="18BD7D02"/>
    <w:rsid w:val="19252338"/>
    <w:rsid w:val="19CD5D1F"/>
    <w:rsid w:val="1A0150A7"/>
    <w:rsid w:val="1B6A39EB"/>
    <w:rsid w:val="1BF51DD1"/>
    <w:rsid w:val="1DF60AE4"/>
    <w:rsid w:val="1E3C49A8"/>
    <w:rsid w:val="1E466988"/>
    <w:rsid w:val="1EA93BFD"/>
    <w:rsid w:val="202A084B"/>
    <w:rsid w:val="202D5607"/>
    <w:rsid w:val="210D40A7"/>
    <w:rsid w:val="21260EF9"/>
    <w:rsid w:val="2158114D"/>
    <w:rsid w:val="217052D3"/>
    <w:rsid w:val="21DC7BAC"/>
    <w:rsid w:val="22A338F3"/>
    <w:rsid w:val="22A545E0"/>
    <w:rsid w:val="231F118A"/>
    <w:rsid w:val="23251ADB"/>
    <w:rsid w:val="237E124A"/>
    <w:rsid w:val="25125260"/>
    <w:rsid w:val="25146F07"/>
    <w:rsid w:val="252572AF"/>
    <w:rsid w:val="25300CC8"/>
    <w:rsid w:val="255277C2"/>
    <w:rsid w:val="264A7352"/>
    <w:rsid w:val="264C65DF"/>
    <w:rsid w:val="266354B1"/>
    <w:rsid w:val="26817A95"/>
    <w:rsid w:val="27506E63"/>
    <w:rsid w:val="284B368A"/>
    <w:rsid w:val="28BE2EC5"/>
    <w:rsid w:val="2987166B"/>
    <w:rsid w:val="298D0871"/>
    <w:rsid w:val="29E25D71"/>
    <w:rsid w:val="2A2B2F6D"/>
    <w:rsid w:val="2BF40139"/>
    <w:rsid w:val="2C02749B"/>
    <w:rsid w:val="2C2D05E8"/>
    <w:rsid w:val="2CFE57E0"/>
    <w:rsid w:val="2D2B13BA"/>
    <w:rsid w:val="2D390A34"/>
    <w:rsid w:val="2DF04797"/>
    <w:rsid w:val="2E2514B3"/>
    <w:rsid w:val="2E70144B"/>
    <w:rsid w:val="2ECD70C5"/>
    <w:rsid w:val="2ED13886"/>
    <w:rsid w:val="2F37752A"/>
    <w:rsid w:val="2F840904"/>
    <w:rsid w:val="2F8C7232"/>
    <w:rsid w:val="2FA20069"/>
    <w:rsid w:val="2FC44824"/>
    <w:rsid w:val="300A3B6E"/>
    <w:rsid w:val="30AB00F9"/>
    <w:rsid w:val="30B221E9"/>
    <w:rsid w:val="321E477D"/>
    <w:rsid w:val="327949BE"/>
    <w:rsid w:val="32F055C6"/>
    <w:rsid w:val="33A401C3"/>
    <w:rsid w:val="343035CB"/>
    <w:rsid w:val="3463608B"/>
    <w:rsid w:val="34812CE8"/>
    <w:rsid w:val="34C17C3B"/>
    <w:rsid w:val="35A40B6B"/>
    <w:rsid w:val="37BF3B07"/>
    <w:rsid w:val="37D33C57"/>
    <w:rsid w:val="37E3513C"/>
    <w:rsid w:val="38193281"/>
    <w:rsid w:val="3886242B"/>
    <w:rsid w:val="388A683A"/>
    <w:rsid w:val="39051301"/>
    <w:rsid w:val="397F2F9B"/>
    <w:rsid w:val="39B83E71"/>
    <w:rsid w:val="3A6847A3"/>
    <w:rsid w:val="3AB87383"/>
    <w:rsid w:val="3B015364"/>
    <w:rsid w:val="3C85087C"/>
    <w:rsid w:val="3DAA0711"/>
    <w:rsid w:val="3DAD4C1A"/>
    <w:rsid w:val="3DBE7144"/>
    <w:rsid w:val="3DFA62D0"/>
    <w:rsid w:val="3E53154A"/>
    <w:rsid w:val="3ECC336A"/>
    <w:rsid w:val="3F55652D"/>
    <w:rsid w:val="3F7F4CF8"/>
    <w:rsid w:val="40360F90"/>
    <w:rsid w:val="40605FAF"/>
    <w:rsid w:val="4068485F"/>
    <w:rsid w:val="43667D5B"/>
    <w:rsid w:val="437D7EBE"/>
    <w:rsid w:val="440965EE"/>
    <w:rsid w:val="440A08B0"/>
    <w:rsid w:val="44E16424"/>
    <w:rsid w:val="45095A70"/>
    <w:rsid w:val="45AB5AC3"/>
    <w:rsid w:val="461F3AA3"/>
    <w:rsid w:val="4666411C"/>
    <w:rsid w:val="469669BE"/>
    <w:rsid w:val="46D60974"/>
    <w:rsid w:val="486A120E"/>
    <w:rsid w:val="486D2733"/>
    <w:rsid w:val="48AC39BF"/>
    <w:rsid w:val="48CC62CD"/>
    <w:rsid w:val="49633FB3"/>
    <w:rsid w:val="497224EE"/>
    <w:rsid w:val="4998503B"/>
    <w:rsid w:val="4A142B8D"/>
    <w:rsid w:val="4A4E1958"/>
    <w:rsid w:val="4B006A69"/>
    <w:rsid w:val="4B48521A"/>
    <w:rsid w:val="4BB7252E"/>
    <w:rsid w:val="4CB92469"/>
    <w:rsid w:val="4CC5464A"/>
    <w:rsid w:val="4E9673F8"/>
    <w:rsid w:val="4F470F94"/>
    <w:rsid w:val="4F6D49B3"/>
    <w:rsid w:val="4F8925D3"/>
    <w:rsid w:val="500D3401"/>
    <w:rsid w:val="506B452C"/>
    <w:rsid w:val="50A76FF1"/>
    <w:rsid w:val="514D56B7"/>
    <w:rsid w:val="51896430"/>
    <w:rsid w:val="520F192B"/>
    <w:rsid w:val="522717B8"/>
    <w:rsid w:val="52E85A48"/>
    <w:rsid w:val="53483EB8"/>
    <w:rsid w:val="53C07D45"/>
    <w:rsid w:val="5437191D"/>
    <w:rsid w:val="557E27DC"/>
    <w:rsid w:val="55F266B3"/>
    <w:rsid w:val="564C3B15"/>
    <w:rsid w:val="569731F0"/>
    <w:rsid w:val="57096877"/>
    <w:rsid w:val="5731593A"/>
    <w:rsid w:val="57556F6B"/>
    <w:rsid w:val="57CF293B"/>
    <w:rsid w:val="57E11D46"/>
    <w:rsid w:val="58410D63"/>
    <w:rsid w:val="587C79BB"/>
    <w:rsid w:val="58CD5CB1"/>
    <w:rsid w:val="58E0691B"/>
    <w:rsid w:val="5917010F"/>
    <w:rsid w:val="595A7655"/>
    <w:rsid w:val="599D58AC"/>
    <w:rsid w:val="59A156D0"/>
    <w:rsid w:val="59E7057B"/>
    <w:rsid w:val="5A5C1FA9"/>
    <w:rsid w:val="5ADD2C15"/>
    <w:rsid w:val="5B5E0956"/>
    <w:rsid w:val="5C5F5A00"/>
    <w:rsid w:val="5C9F2D6F"/>
    <w:rsid w:val="5D56165B"/>
    <w:rsid w:val="5D935415"/>
    <w:rsid w:val="5D9E21E8"/>
    <w:rsid w:val="5DC7127C"/>
    <w:rsid w:val="5DD755E7"/>
    <w:rsid w:val="5E276FD3"/>
    <w:rsid w:val="5EB07277"/>
    <w:rsid w:val="5FD6392B"/>
    <w:rsid w:val="6008244A"/>
    <w:rsid w:val="607950F4"/>
    <w:rsid w:val="608E2C1C"/>
    <w:rsid w:val="609F3A1D"/>
    <w:rsid w:val="616C3C37"/>
    <w:rsid w:val="617A210D"/>
    <w:rsid w:val="61C17384"/>
    <w:rsid w:val="634506DE"/>
    <w:rsid w:val="637E4443"/>
    <w:rsid w:val="63AD214B"/>
    <w:rsid w:val="644E5EA0"/>
    <w:rsid w:val="64A72B67"/>
    <w:rsid w:val="64F16470"/>
    <w:rsid w:val="652C3EB9"/>
    <w:rsid w:val="6661437C"/>
    <w:rsid w:val="666F2B85"/>
    <w:rsid w:val="66885179"/>
    <w:rsid w:val="66C26A3A"/>
    <w:rsid w:val="66E90F63"/>
    <w:rsid w:val="67485588"/>
    <w:rsid w:val="67C071AD"/>
    <w:rsid w:val="68542E1F"/>
    <w:rsid w:val="688248F7"/>
    <w:rsid w:val="69975F4A"/>
    <w:rsid w:val="6AD9182E"/>
    <w:rsid w:val="6C503EBA"/>
    <w:rsid w:val="6C544F6D"/>
    <w:rsid w:val="6C6D43DC"/>
    <w:rsid w:val="6E7443BF"/>
    <w:rsid w:val="6F460BFF"/>
    <w:rsid w:val="6FEA4BE5"/>
    <w:rsid w:val="704362F7"/>
    <w:rsid w:val="704A5235"/>
    <w:rsid w:val="70671310"/>
    <w:rsid w:val="70A87180"/>
    <w:rsid w:val="714C6B59"/>
    <w:rsid w:val="727415C5"/>
    <w:rsid w:val="72CA1E78"/>
    <w:rsid w:val="74390DC6"/>
    <w:rsid w:val="745E0D89"/>
    <w:rsid w:val="749D04A7"/>
    <w:rsid w:val="74A238EB"/>
    <w:rsid w:val="74DB1474"/>
    <w:rsid w:val="756A1DB2"/>
    <w:rsid w:val="757219E2"/>
    <w:rsid w:val="75744298"/>
    <w:rsid w:val="76262C44"/>
    <w:rsid w:val="763A52B0"/>
    <w:rsid w:val="76ED780E"/>
    <w:rsid w:val="77113FCD"/>
    <w:rsid w:val="771A463C"/>
    <w:rsid w:val="772048CF"/>
    <w:rsid w:val="773C048F"/>
    <w:rsid w:val="7785598B"/>
    <w:rsid w:val="785F15F0"/>
    <w:rsid w:val="78F0094B"/>
    <w:rsid w:val="796322F9"/>
    <w:rsid w:val="79E72701"/>
    <w:rsid w:val="7A007E1E"/>
    <w:rsid w:val="7A25107E"/>
    <w:rsid w:val="7A5A04A2"/>
    <w:rsid w:val="7A7452C2"/>
    <w:rsid w:val="7AB01784"/>
    <w:rsid w:val="7BF47EB3"/>
    <w:rsid w:val="7D942F1A"/>
    <w:rsid w:val="7DD37058"/>
    <w:rsid w:val="7E6D5F2C"/>
    <w:rsid w:val="7E811BBF"/>
    <w:rsid w:val="7EA42CDA"/>
    <w:rsid w:val="7EE11D5A"/>
    <w:rsid w:val="7EE9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2019-03-12T07:11:00Z</dcterms:created>
  <dc:creator>Administrator</dc:creator>
  <cp:lastModifiedBy>Administrator</cp:lastModifiedBy>
  <cp:lastPrinted>2020-05-25T03:02:00Z</cp:lastPrinted>
  <dcterms:modified xsi:type="dcterms:W3CDTF">2020-08-12T01:45:33Z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