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514A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该项目位于济南市济阳区海峡两岸新旧动能转换产业合作区（济阳区济北街道统一大街8号济南大自然新材料有限公司二厂厂区内及南侧空地）。项目主要购置纺丝机、卷绕机等设备共105台/套，依托济南大自然新材料有限公司二厂现有项目部分配套设施，建成后可达年产民用醋酸纤维12000吨。</w:t>
      </w:r>
    </w:p>
    <w:p w14:paraId="64B893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二、项目建设应着重做好以下工作</w:t>
      </w:r>
    </w:p>
    <w:p w14:paraId="212ACA0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1.项目吸附尾气及丙酮储罐大小呼吸废气经收集后通过“沸石转轮+RTO”装置处理，VOCs及丙酮排放浓度应满足《挥发性有机物排放标准第6部分：有机化工行业》（DB37/2801.6-2018）中表1、表2中相关排放限值要求，颗粒物、SO2、NOx排放浓度应满足《区域性大气污染物综合排放标准》（DB37/2376-2019）表1重点控制区标准要求后通过一根25m高的排气筒（DA001）排放；项目锅炉配备低氮燃烧器，锅炉燃烧废气中颗粒物、SO2、NOx排放浓度应满足《锅炉大气污染物排放标准》（DB37/2374-2018）中表2重点控制区及《关于加快推进全市锅炉深度治理有关工作的补充通知》（济环字[2018]204号）限值要求后通过1根20m高的排气筒（DA0072）排放。厂界VOCs无组织排放浓度应满足《挥发性有机物排放标准第6部分：有机化工行业》（DB37/2801.6-2018）相关限值要求；厂界内VOCs无组织排放浓度应满足《挥发性有机物无组织排放控制标准》（GB37822-2019）表A.1特别排放限值要求。</w:t>
      </w:r>
    </w:p>
    <w:p w14:paraId="0194AE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2.项目排水采用雨污分流制。项目废水主要为精馏废水、含油废水、生活污水及纯水制备浓水，依托济南大自然新材料有限公司二厂现有污水处理设施预处理，满足《污水综合排放标准》（GB8978-1996）三级标准及济阳区碧源水质净化一厂进水水质要求后，经市政管网排至济阳碧源水环境治理有限公司一厂进一步处理。污水收集管网、化粪池、污水处理站等要进行防渗处理，避免污染周围土壤和地下水。</w:t>
      </w:r>
    </w:p>
    <w:p w14:paraId="3FF0B3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3.合理布置各类噪声源，并采取消音、隔声、减震等降噪措施，确保厂界噪声达到《工业企业厂界环境噪声排放标准》（GB12348－2008）3类标准。</w:t>
      </w:r>
    </w:p>
    <w:p w14:paraId="10164C9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4.生活垃圾集中收集后由当地环卫部门收集处置。废丝集中收集后回用于生产；废包材、滤渣和滤布、纯水制备设备产生的废石英砂和活性炭集中收集后外售物资回收公司；废RO膜由厂家回收。废润滑油、废沸石、精馏残渣、废筛板、吸附床及有机废气处理产生的废活性炭、化验室废液及试剂瓶等废包装物属于危险废物，须妥善暂存，并委托有危废处置资质的单位处置，危废暂存室应做防渗处理，防止危险废物泄漏和下渗。</w:t>
      </w:r>
    </w:p>
    <w:p w14:paraId="47CC89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Times New Roman"/>
          <w:sz w:val="32"/>
          <w:lang w:val="en-US" w:eastAsia="zh-CN"/>
        </w:rPr>
      </w:pPr>
    </w:p>
    <w:p w14:paraId="6D18C6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Times New Roman"/>
          <w:sz w:val="32"/>
          <w:lang w:val="en-US" w:eastAsia="zh-CN"/>
        </w:rPr>
      </w:pPr>
      <w:r>
        <w:rPr>
          <w:rFonts w:hint="eastAsia" w:ascii="仿宋" w:hAnsi="仿宋" w:eastAsia="仿宋" w:cs="Times New Roman"/>
          <w:sz w:val="32"/>
        </w:rPr>
        <w:t>三、项目备案文号：</w:t>
      </w:r>
      <w:r>
        <w:rPr>
          <w:rFonts w:hint="eastAsia" w:ascii="仿宋" w:hAnsi="仿宋" w:eastAsia="仿宋" w:cs="Times New Roman"/>
          <w:sz w:val="32"/>
          <w:lang w:val="en-US" w:eastAsia="zh-CN"/>
        </w:rPr>
        <w:t>2410-370125-04-03-665935</w:t>
      </w:r>
    </w:p>
    <w:p w14:paraId="4CAA50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Times New Roman"/>
          <w:sz w:val="32"/>
          <w:lang w:val="en-US" w:eastAsia="zh-CN"/>
        </w:rPr>
      </w:pPr>
    </w:p>
    <w:p w14:paraId="6505225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Times New Roman"/>
          <w:sz w:val="32"/>
          <w:lang w:val="en-US" w:eastAsia="zh-CN"/>
        </w:rPr>
      </w:pPr>
    </w:p>
    <w:p w14:paraId="414C205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31293"/>
    <w:multiLevelType w:val="singleLevel"/>
    <w:tmpl w:val="46F31293"/>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MmY3NmU0OGJmNGYzZWE5YWJmMmQ0OTkxMTMyNzIifQ=="/>
  </w:docVars>
  <w:rsids>
    <w:rsidRoot w:val="00C03094"/>
    <w:rsid w:val="003D618F"/>
    <w:rsid w:val="00444231"/>
    <w:rsid w:val="00643CBD"/>
    <w:rsid w:val="00C03094"/>
    <w:rsid w:val="00DF62F4"/>
    <w:rsid w:val="00E518B9"/>
    <w:rsid w:val="00E92B17"/>
    <w:rsid w:val="0482218F"/>
    <w:rsid w:val="05906CD4"/>
    <w:rsid w:val="08E41D65"/>
    <w:rsid w:val="097E6439"/>
    <w:rsid w:val="09AE6F21"/>
    <w:rsid w:val="0C231EFD"/>
    <w:rsid w:val="17027BEC"/>
    <w:rsid w:val="1A5109CC"/>
    <w:rsid w:val="1E2A1B58"/>
    <w:rsid w:val="27E94D39"/>
    <w:rsid w:val="283F1170"/>
    <w:rsid w:val="2ABE5B1A"/>
    <w:rsid w:val="2AD806A0"/>
    <w:rsid w:val="2BBA4DC4"/>
    <w:rsid w:val="2C077995"/>
    <w:rsid w:val="2C551E07"/>
    <w:rsid w:val="2DE93F0B"/>
    <w:rsid w:val="2E9279E9"/>
    <w:rsid w:val="309D0BD0"/>
    <w:rsid w:val="34426D82"/>
    <w:rsid w:val="344C1271"/>
    <w:rsid w:val="35922A06"/>
    <w:rsid w:val="379C2B73"/>
    <w:rsid w:val="398637C0"/>
    <w:rsid w:val="39D30EB6"/>
    <w:rsid w:val="42914F56"/>
    <w:rsid w:val="461A051D"/>
    <w:rsid w:val="47A50CF4"/>
    <w:rsid w:val="499B603F"/>
    <w:rsid w:val="49E9153C"/>
    <w:rsid w:val="4C0A0C6F"/>
    <w:rsid w:val="4C732117"/>
    <w:rsid w:val="4CB13DA4"/>
    <w:rsid w:val="4F8578FB"/>
    <w:rsid w:val="4FD941BD"/>
    <w:rsid w:val="50990FC7"/>
    <w:rsid w:val="50DE0415"/>
    <w:rsid w:val="52CA29FF"/>
    <w:rsid w:val="56D93B58"/>
    <w:rsid w:val="5737376E"/>
    <w:rsid w:val="57A05485"/>
    <w:rsid w:val="5CDA6EB0"/>
    <w:rsid w:val="5D035F8F"/>
    <w:rsid w:val="5D4C3174"/>
    <w:rsid w:val="5F9161C1"/>
    <w:rsid w:val="602D6CC3"/>
    <w:rsid w:val="6481138B"/>
    <w:rsid w:val="67DD5F16"/>
    <w:rsid w:val="68210123"/>
    <w:rsid w:val="6AB70F8C"/>
    <w:rsid w:val="6BC476C9"/>
    <w:rsid w:val="6DAC5167"/>
    <w:rsid w:val="6F0E7CBF"/>
    <w:rsid w:val="703663F9"/>
    <w:rsid w:val="715F4802"/>
    <w:rsid w:val="732D69FE"/>
    <w:rsid w:val="73DB43C0"/>
    <w:rsid w:val="73FC490A"/>
    <w:rsid w:val="76260633"/>
    <w:rsid w:val="76CB2200"/>
    <w:rsid w:val="77937791"/>
    <w:rsid w:val="79DC27F0"/>
    <w:rsid w:val="7A0B3779"/>
    <w:rsid w:val="7AAB4EEE"/>
    <w:rsid w:val="7B6475E5"/>
    <w:rsid w:val="7DB359B1"/>
    <w:rsid w:val="7FF1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semiHidden/>
    <w:unhideWhenUsed/>
    <w:qFormat/>
    <w:uiPriority w:val="0"/>
    <w:pPr>
      <w:ind w:firstLine="420"/>
    </w:pPr>
  </w:style>
  <w:style w:type="paragraph" w:styleId="3">
    <w:name w:val="Body Text Indent"/>
    <w:basedOn w:val="1"/>
    <w:next w:val="4"/>
    <w:link w:val="30"/>
    <w:autoRedefine/>
    <w:unhideWhenUsed/>
    <w:qFormat/>
    <w:uiPriority w:val="0"/>
    <w:pPr>
      <w:ind w:firstLine="560" w:firstLineChars="200"/>
    </w:pPr>
    <w:rPr>
      <w:rFonts w:ascii="仿宋_GB2312" w:eastAsia="仿宋_GB2312" w:cs="仿宋_GB2312"/>
      <w:sz w:val="28"/>
      <w:szCs w:val="28"/>
    </w:rPr>
  </w:style>
  <w:style w:type="paragraph" w:styleId="4">
    <w:name w:val="header"/>
    <w:basedOn w:val="1"/>
    <w:next w:val="5"/>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autoRedefine/>
    <w:qFormat/>
    <w:uiPriority w:val="0"/>
    <w:pPr>
      <w:snapToGrid w:val="0"/>
      <w:spacing w:line="360" w:lineRule="auto"/>
      <w:ind w:firstLine="510"/>
    </w:pPr>
    <w:rPr>
      <w:sz w:val="24"/>
    </w:rPr>
  </w:style>
  <w:style w:type="paragraph" w:customStyle="1" w:styleId="6">
    <w:name w:val="正文1"/>
    <w:basedOn w:val="7"/>
    <w:next w:val="1"/>
    <w:autoRedefine/>
    <w:qFormat/>
    <w:uiPriority w:val="0"/>
    <w:pPr>
      <w:adjustRightInd w:val="0"/>
      <w:snapToGrid w:val="0"/>
      <w:spacing w:line="480" w:lineRule="exact"/>
      <w:ind w:firstLine="200" w:firstLineChars="200"/>
    </w:pPr>
    <w:rPr>
      <w:sz w:val="24"/>
      <w:szCs w:val="20"/>
    </w:rPr>
  </w:style>
  <w:style w:type="paragraph" w:styleId="7">
    <w:name w:val="Plain Text"/>
    <w:basedOn w:val="1"/>
    <w:autoRedefine/>
    <w:qFormat/>
    <w:uiPriority w:val="0"/>
    <w:rPr>
      <w:rFonts w:ascii="宋体" w:hAnsi="Courier New"/>
      <w:szCs w:val="20"/>
    </w:rPr>
  </w:style>
  <w:style w:type="paragraph" w:styleId="8">
    <w:name w:val="annotation text"/>
    <w:basedOn w:val="1"/>
    <w:semiHidden/>
    <w:unhideWhenUsed/>
    <w:qFormat/>
    <w:uiPriority w:val="0"/>
    <w:pPr>
      <w:jc w:val="left"/>
    </w:pPr>
  </w:style>
  <w:style w:type="paragraph" w:styleId="9">
    <w:name w:val="Body Text"/>
    <w:basedOn w:val="1"/>
    <w:next w:val="10"/>
    <w:autoRedefine/>
    <w:unhideWhenUsed/>
    <w:qFormat/>
    <w:uiPriority w:val="0"/>
    <w:pPr>
      <w:spacing w:after="120"/>
    </w:pPr>
  </w:style>
  <w:style w:type="paragraph" w:styleId="10">
    <w:name w:val="List Bullet 5"/>
    <w:basedOn w:val="1"/>
    <w:next w:val="11"/>
    <w:autoRedefine/>
    <w:semiHidden/>
    <w:unhideWhenUsed/>
    <w:qFormat/>
    <w:uiPriority w:val="99"/>
    <w:pPr>
      <w:numPr>
        <w:ilvl w:val="0"/>
        <w:numId w:val="1"/>
      </w:numPr>
    </w:pPr>
  </w:style>
  <w:style w:type="paragraph" w:customStyle="1" w:styleId="11">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styleId="12">
    <w:name w:val="Body Text Indent 2"/>
    <w:basedOn w:val="1"/>
    <w:next w:val="13"/>
    <w:autoRedefine/>
    <w:qFormat/>
    <w:uiPriority w:val="0"/>
    <w:pPr>
      <w:tabs>
        <w:tab w:val="left" w:pos="360"/>
        <w:tab w:val="left" w:pos="540"/>
      </w:tabs>
      <w:spacing w:line="360" w:lineRule="auto"/>
      <w:ind w:firstLine="480" w:firstLineChars="200"/>
    </w:pPr>
    <w:rPr>
      <w:rFonts w:ascii="Times New Roman" w:hAnsi="Times New Roman" w:eastAsia="宋体"/>
      <w:color w:val="000000"/>
      <w:sz w:val="24"/>
    </w:rPr>
  </w:style>
  <w:style w:type="paragraph" w:customStyle="1" w:styleId="13">
    <w:name w:val="reader-word-layer reader-word-s46-2"/>
    <w:basedOn w:val="1"/>
    <w:next w:val="14"/>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xl35"/>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spacing w:val="12"/>
      <w:kern w:val="0"/>
      <w:sz w:val="24"/>
      <w:szCs w:val="24"/>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Body Text First Indent"/>
    <w:basedOn w:val="9"/>
    <w:next w:val="1"/>
    <w:qFormat/>
    <w:uiPriority w:val="0"/>
    <w:pPr>
      <w:topLinePunct/>
      <w:adjustRightInd w:val="0"/>
      <w:snapToGrid w:val="0"/>
      <w:spacing w:line="360" w:lineRule="auto"/>
      <w:ind w:firstLine="560" w:firstLineChars="200"/>
    </w:pPr>
    <w:rPr>
      <w:rFonts w:ascii="仿宋_GB2312" w:eastAsia="方正仿宋简体"/>
      <w:sz w:val="28"/>
    </w:rPr>
  </w:style>
  <w:style w:type="paragraph" w:customStyle="1" w:styleId="19">
    <w:name w:val="Default"/>
    <w:basedOn w:val="20"/>
    <w:next w:val="21"/>
    <w:autoRedefine/>
    <w:qFormat/>
    <w:uiPriority w:val="0"/>
    <w:pPr>
      <w:autoSpaceDE w:val="0"/>
      <w:autoSpaceDN w:val="0"/>
      <w:adjustRightInd w:val="0"/>
    </w:pPr>
    <w:rPr>
      <w:rFonts w:ascii="宋体" w:cs="宋体"/>
      <w:sz w:val="24"/>
    </w:rPr>
  </w:style>
  <w:style w:type="paragraph" w:customStyle="1" w:styleId="2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1">
    <w:name w:val="样式35"/>
    <w:basedOn w:val="1"/>
    <w:next w:val="1"/>
    <w:autoRedefine/>
    <w:qFormat/>
    <w:uiPriority w:val="0"/>
    <w:pPr>
      <w:spacing w:line="312" w:lineRule="auto"/>
      <w:ind w:firstLine="567"/>
    </w:pPr>
    <w:rPr>
      <w:rFonts w:ascii="宋体"/>
      <w:sz w:val="28"/>
    </w:rPr>
  </w:style>
  <w:style w:type="paragraph" w:customStyle="1" w:styleId="22">
    <w:name w:val="Date1"/>
    <w:basedOn w:val="1"/>
    <w:next w:val="1"/>
    <w:qFormat/>
    <w:uiPriority w:val="0"/>
  </w:style>
  <w:style w:type="paragraph" w:customStyle="1" w:styleId="23">
    <w:name w:val="Body Text First Indent 21"/>
    <w:basedOn w:val="24"/>
    <w:next w:val="19"/>
    <w:qFormat/>
    <w:uiPriority w:val="0"/>
    <w:pPr>
      <w:tabs>
        <w:tab w:val="left" w:pos="6615"/>
      </w:tabs>
      <w:ind w:firstLine="200" w:firstLineChars="200"/>
    </w:pPr>
  </w:style>
  <w:style w:type="paragraph" w:customStyle="1" w:styleId="24">
    <w:name w:val="Body Text Indent1"/>
    <w:basedOn w:val="1"/>
    <w:next w:val="25"/>
    <w:qFormat/>
    <w:uiPriority w:val="0"/>
    <w:pPr>
      <w:ind w:firstLine="480" w:firstLineChars="200"/>
    </w:pPr>
    <w:rPr>
      <w:sz w:val="24"/>
    </w:rPr>
  </w:style>
  <w:style w:type="paragraph" w:customStyle="1" w:styleId="25">
    <w:name w:val="Body Text First Indent1"/>
    <w:basedOn w:val="9"/>
    <w:qFormat/>
    <w:uiPriority w:val="0"/>
    <w:pPr>
      <w:spacing w:after="120" w:afterLines="0"/>
      <w:ind w:firstLine="420" w:firstLineChars="100"/>
    </w:pPr>
    <w:rPr>
      <w:sz w:val="21"/>
    </w:rPr>
  </w:style>
  <w:style w:type="paragraph" w:customStyle="1" w:styleId="26">
    <w:name w:val="样式 正文文本缩进 + 行距: 1.5 倍行距"/>
    <w:basedOn w:val="27"/>
    <w:next w:val="1"/>
    <w:autoRedefine/>
    <w:qFormat/>
    <w:uiPriority w:val="0"/>
    <w:pPr>
      <w:spacing w:after="120" w:line="360" w:lineRule="auto"/>
      <w:ind w:left="90" w:leftChars="32" w:firstLine="560" w:firstLineChars="200"/>
    </w:pPr>
    <w:rPr>
      <w:rFonts w:cs="宋体"/>
    </w:rPr>
  </w:style>
  <w:style w:type="paragraph" w:customStyle="1" w:styleId="27">
    <w:name w:val="Body Text Indent"/>
    <w:basedOn w:val="1"/>
    <w:next w:val="26"/>
    <w:autoRedefine/>
    <w:qFormat/>
    <w:uiPriority w:val="0"/>
    <w:pPr>
      <w:spacing w:after="120" w:afterLines="0"/>
      <w:ind w:left="420" w:leftChars="200"/>
    </w:pPr>
    <w:rPr>
      <w:rFonts w:ascii="Times New Roman" w:hAnsi="Times New Roman" w:eastAsia="宋体"/>
      <w:sz w:val="24"/>
    </w:rPr>
  </w:style>
  <w:style w:type="character" w:customStyle="1" w:styleId="28">
    <w:name w:val="页眉 Char"/>
    <w:basedOn w:val="18"/>
    <w:link w:val="4"/>
    <w:autoRedefine/>
    <w:qFormat/>
    <w:uiPriority w:val="99"/>
    <w:rPr>
      <w:sz w:val="18"/>
      <w:szCs w:val="18"/>
    </w:rPr>
  </w:style>
  <w:style w:type="character" w:customStyle="1" w:styleId="29">
    <w:name w:val="页脚 Char"/>
    <w:basedOn w:val="18"/>
    <w:link w:val="15"/>
    <w:autoRedefine/>
    <w:qFormat/>
    <w:uiPriority w:val="99"/>
    <w:rPr>
      <w:sz w:val="18"/>
      <w:szCs w:val="18"/>
    </w:rPr>
  </w:style>
  <w:style w:type="character" w:customStyle="1" w:styleId="30">
    <w:name w:val="正文文本缩进 Char"/>
    <w:basedOn w:val="18"/>
    <w:link w:val="3"/>
    <w:autoRedefine/>
    <w:qFormat/>
    <w:uiPriority w:val="0"/>
    <w:rPr>
      <w:rFonts w:ascii="仿宋_GB2312" w:eastAsia="仿宋_GB2312" w:cs="仿宋_GB2312"/>
      <w:sz w:val="28"/>
      <w:szCs w:val="28"/>
    </w:rPr>
  </w:style>
  <w:style w:type="paragraph" w:customStyle="1" w:styleId="31">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表内样式"/>
    <w:basedOn w:val="1"/>
    <w:next w:val="1"/>
    <w:qFormat/>
    <w:uiPriority w:val="0"/>
    <w:pPr>
      <w:jc w:val="center"/>
    </w:pPr>
    <w:rPr>
      <w:szCs w:val="24"/>
    </w:rPr>
  </w:style>
  <w:style w:type="paragraph" w:customStyle="1" w:styleId="33">
    <w:name w:val="样式 样式 样式 样式 小四 左 首行缩进:  2 字符 + 首行缩进:  2 字符 Char + 右  0 字符1 + 首行缩...3"/>
    <w:qFormat/>
    <w:uiPriority w:val="0"/>
    <w:pPr>
      <w:adjustRightInd w:val="0"/>
      <w:spacing w:line="360" w:lineRule="auto"/>
      <w:ind w:firstLine="480" w:firstLineChars="200"/>
      <w:jc w:val="left"/>
      <w:textAlignment w:val="baseline"/>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775</Words>
  <Characters>945</Characters>
  <Lines>6</Lines>
  <Paragraphs>1</Paragraphs>
  <TotalTime>2</TotalTime>
  <ScaleCrop>false</ScaleCrop>
  <LinksUpToDate>false</LinksUpToDate>
  <CharactersWithSpaces>947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2024-01-23T01:52:00Z</dcterms:created>
  <dc:creator>李学涛</dc:creator>
  <cp:lastModifiedBy>不染</cp:lastModifiedBy>
  <dcterms:modified xsi:type="dcterms:W3CDTF">2025-01-09T06:27:45Z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263BDFC2D5E54B0FA5AD96160D41C2E7_12</vt:lpwstr>
  </property>
  <property fmtid="{D5CDD505-2E9C-101B-9397-08002B2CF9AE}" pid="4" name="KSOTemplateDocerSaveRecord">
    <vt:lpwstr>eyJoZGlkIjoiZTViZDY5ZTRiMDVlYWMwNjBkZTVkZDE4NzZjNTliYjIiLCJ1c2VySWQiOiI1MzM1NDMwMTMifQ==</vt:lpwstr>
  </property>
</Properties>
</file>